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4C822" w14:textId="77777777" w:rsidR="00BD4510" w:rsidRPr="00443E22" w:rsidRDefault="00BD4510">
      <w:pPr>
        <w:spacing w:after="0" w:line="240" w:lineRule="auto"/>
        <w:ind w:firstLine="708"/>
        <w:jc w:val="both"/>
        <w:rPr>
          <w:rFonts w:ascii="Times New Roman" w:eastAsia="Times New Roman" w:hAnsi="Times New Roman" w:cs="Times New Roman"/>
          <w:sz w:val="24"/>
          <w:szCs w:val="24"/>
        </w:rPr>
      </w:pPr>
    </w:p>
    <w:p w14:paraId="4D44C823" w14:textId="77777777" w:rsidR="00BD4510" w:rsidRPr="00AF1987" w:rsidRDefault="00F572AE">
      <w:p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 xml:space="preserve">ДОГОВОР КУПЛИ-ПРОДАЖИ </w:t>
      </w:r>
    </w:p>
    <w:p w14:paraId="4D44C825" w14:textId="258D1A48" w:rsidR="00BD4510" w:rsidRPr="00AF1987" w:rsidRDefault="00F572AE">
      <w:pPr>
        <w:spacing w:after="0" w:line="240" w:lineRule="auto"/>
        <w:jc w:val="center"/>
        <w:rPr>
          <w:rFonts w:ascii="Times New Roman" w:eastAsia="Times New Roman" w:hAnsi="Times New Roman" w:cs="Times New Roman"/>
          <w:b/>
          <w:sz w:val="24"/>
          <w:szCs w:val="24"/>
          <w:lang w:val="ru-RU"/>
        </w:rPr>
      </w:pPr>
      <w:r w:rsidRPr="00AF1987">
        <w:rPr>
          <w:rFonts w:ascii="Times New Roman" w:eastAsia="Times New Roman" w:hAnsi="Times New Roman" w:cs="Times New Roman"/>
          <w:b/>
          <w:sz w:val="24"/>
          <w:szCs w:val="24"/>
        </w:rPr>
        <w:t>№</w:t>
      </w:r>
      <w:r w:rsidR="00A2022E">
        <w:rPr>
          <w:rFonts w:ascii="Times New Roman" w:eastAsia="Times New Roman" w:hAnsi="Times New Roman" w:cs="Times New Roman"/>
          <w:b/>
          <w:sz w:val="24"/>
          <w:szCs w:val="24"/>
          <w:lang w:val="ru-RU"/>
        </w:rPr>
        <w:t>_____________</w:t>
      </w:r>
    </w:p>
    <w:p w14:paraId="4D44C826" w14:textId="77777777" w:rsidR="00BD4510" w:rsidRPr="00AF1987" w:rsidRDefault="00BD4510">
      <w:pPr>
        <w:spacing w:after="0" w:line="240" w:lineRule="auto"/>
        <w:rPr>
          <w:rFonts w:ascii="Times New Roman" w:eastAsia="Times New Roman" w:hAnsi="Times New Roman" w:cs="Times New Roman"/>
          <w:sz w:val="24"/>
          <w:szCs w:val="24"/>
        </w:rPr>
      </w:pPr>
    </w:p>
    <w:p w14:paraId="4D44C827" w14:textId="7BDCAEF1" w:rsidR="00BD4510" w:rsidRPr="00AF1987" w:rsidRDefault="00F572AE">
      <w:pPr>
        <w:spacing w:after="0" w:line="240" w:lineRule="auto"/>
        <w:rPr>
          <w:rFonts w:ascii="Times New Roman" w:eastAsia="Times New Roman" w:hAnsi="Times New Roman" w:cs="Times New Roman"/>
          <w:sz w:val="24"/>
          <w:szCs w:val="24"/>
        </w:rPr>
      </w:pPr>
      <w:r w:rsidRPr="00AF1987">
        <w:rPr>
          <w:rFonts w:ascii="Times New Roman" w:eastAsia="Times New Roman" w:hAnsi="Times New Roman" w:cs="Times New Roman"/>
          <w:b/>
          <w:sz w:val="24"/>
          <w:szCs w:val="24"/>
        </w:rPr>
        <w:t>г. Алматы</w:t>
      </w:r>
      <w:r w:rsidRPr="00AF1987">
        <w:rPr>
          <w:rFonts w:ascii="Times New Roman" w:eastAsia="Times New Roman" w:hAnsi="Times New Roman" w:cs="Times New Roman"/>
          <w:b/>
          <w:sz w:val="24"/>
          <w:szCs w:val="24"/>
        </w:rPr>
        <w:tab/>
      </w:r>
      <w:r w:rsidRPr="00AF1987">
        <w:rPr>
          <w:rFonts w:ascii="Times New Roman" w:eastAsia="Times New Roman" w:hAnsi="Times New Roman" w:cs="Times New Roman"/>
          <w:b/>
          <w:sz w:val="24"/>
          <w:szCs w:val="24"/>
        </w:rPr>
        <w:tab/>
      </w:r>
      <w:r w:rsidRPr="00AF1987">
        <w:rPr>
          <w:rFonts w:ascii="Times New Roman" w:eastAsia="Times New Roman" w:hAnsi="Times New Roman" w:cs="Times New Roman"/>
          <w:b/>
          <w:sz w:val="24"/>
          <w:szCs w:val="24"/>
        </w:rPr>
        <w:tab/>
      </w:r>
      <w:r w:rsidRPr="00AF1987">
        <w:rPr>
          <w:rFonts w:ascii="Times New Roman" w:eastAsia="Times New Roman" w:hAnsi="Times New Roman" w:cs="Times New Roman"/>
          <w:b/>
          <w:sz w:val="24"/>
          <w:szCs w:val="24"/>
        </w:rPr>
        <w:tab/>
      </w:r>
      <w:r w:rsidR="0006706B">
        <w:rPr>
          <w:rFonts w:ascii="Times New Roman" w:eastAsia="Times New Roman" w:hAnsi="Times New Roman" w:cs="Times New Roman"/>
          <w:b/>
          <w:sz w:val="24"/>
          <w:szCs w:val="24"/>
        </w:rPr>
        <w:tab/>
      </w:r>
      <w:r w:rsidR="0006706B">
        <w:rPr>
          <w:rFonts w:ascii="Times New Roman" w:eastAsia="Times New Roman" w:hAnsi="Times New Roman" w:cs="Times New Roman"/>
          <w:b/>
          <w:sz w:val="24"/>
          <w:szCs w:val="24"/>
        </w:rPr>
        <w:tab/>
      </w:r>
      <w:r w:rsidRPr="00AF1987">
        <w:rPr>
          <w:rFonts w:ascii="Times New Roman" w:eastAsia="Times New Roman" w:hAnsi="Times New Roman" w:cs="Times New Roman"/>
          <w:b/>
          <w:sz w:val="24"/>
          <w:szCs w:val="24"/>
        </w:rPr>
        <w:tab/>
      </w:r>
      <w:r w:rsidR="00C32251" w:rsidRPr="00AF1987">
        <w:rPr>
          <w:rFonts w:ascii="Times New Roman" w:eastAsia="Times New Roman" w:hAnsi="Times New Roman" w:cs="Times New Roman"/>
          <w:b/>
          <w:sz w:val="24"/>
          <w:szCs w:val="24"/>
        </w:rPr>
        <w:tab/>
      </w:r>
      <w:r w:rsidR="00C32251" w:rsidRPr="00AF1987">
        <w:rPr>
          <w:rFonts w:ascii="Times New Roman" w:eastAsia="Times New Roman" w:hAnsi="Times New Roman" w:cs="Times New Roman"/>
          <w:b/>
          <w:sz w:val="24"/>
          <w:szCs w:val="24"/>
        </w:rPr>
        <w:tab/>
        <w:t xml:space="preserve"> </w:t>
      </w:r>
      <w:r w:rsidRPr="00AF1987">
        <w:rPr>
          <w:rFonts w:ascii="Times New Roman" w:eastAsia="Times New Roman" w:hAnsi="Times New Roman" w:cs="Times New Roman"/>
          <w:b/>
          <w:sz w:val="24"/>
          <w:szCs w:val="24"/>
        </w:rPr>
        <w:t>«</w:t>
      </w:r>
      <w:r w:rsidR="00A2022E">
        <w:rPr>
          <w:rFonts w:ascii="Times New Roman" w:eastAsia="Times New Roman" w:hAnsi="Times New Roman" w:cs="Times New Roman"/>
          <w:b/>
          <w:sz w:val="24"/>
          <w:szCs w:val="24"/>
          <w:lang w:val="ru-RU"/>
        </w:rPr>
        <w:t>___</w:t>
      </w:r>
      <w:r w:rsidRPr="00AF1987">
        <w:rPr>
          <w:rFonts w:ascii="Times New Roman" w:eastAsia="Times New Roman" w:hAnsi="Times New Roman" w:cs="Times New Roman"/>
          <w:b/>
          <w:sz w:val="24"/>
          <w:szCs w:val="24"/>
        </w:rPr>
        <w:t>»</w:t>
      </w:r>
      <w:r w:rsidR="0006706B">
        <w:rPr>
          <w:rFonts w:ascii="Times New Roman" w:eastAsia="Times New Roman" w:hAnsi="Times New Roman" w:cs="Times New Roman"/>
          <w:b/>
          <w:sz w:val="24"/>
          <w:szCs w:val="24"/>
          <w:lang w:val="ru-RU"/>
        </w:rPr>
        <w:t xml:space="preserve"> </w:t>
      </w:r>
      <w:r w:rsidR="00A2022E">
        <w:rPr>
          <w:rFonts w:ascii="Times New Roman" w:eastAsia="Times New Roman" w:hAnsi="Times New Roman" w:cs="Times New Roman"/>
          <w:b/>
          <w:sz w:val="24"/>
          <w:szCs w:val="24"/>
          <w:lang w:val="ru-RU"/>
        </w:rPr>
        <w:t>_________</w:t>
      </w:r>
      <w:r w:rsidR="0006706B">
        <w:rPr>
          <w:rFonts w:ascii="Times New Roman" w:eastAsia="Times New Roman" w:hAnsi="Times New Roman" w:cs="Times New Roman"/>
          <w:b/>
          <w:sz w:val="24"/>
          <w:szCs w:val="24"/>
          <w:lang w:val="ru-RU"/>
        </w:rPr>
        <w:t xml:space="preserve"> </w:t>
      </w:r>
      <w:r w:rsidRPr="00AF1987">
        <w:rPr>
          <w:rFonts w:ascii="Times New Roman" w:eastAsia="Times New Roman" w:hAnsi="Times New Roman" w:cs="Times New Roman"/>
          <w:b/>
          <w:sz w:val="24"/>
          <w:szCs w:val="24"/>
        </w:rPr>
        <w:t>20</w:t>
      </w:r>
      <w:r w:rsidR="00C32251" w:rsidRPr="00AF1987">
        <w:rPr>
          <w:rFonts w:ascii="Times New Roman" w:eastAsia="Times New Roman" w:hAnsi="Times New Roman" w:cs="Times New Roman"/>
          <w:b/>
          <w:sz w:val="24"/>
          <w:szCs w:val="24"/>
        </w:rPr>
        <w:t>2</w:t>
      </w:r>
      <w:r w:rsidR="00A2022E">
        <w:rPr>
          <w:rFonts w:ascii="Times New Roman" w:eastAsia="Times New Roman" w:hAnsi="Times New Roman" w:cs="Times New Roman"/>
          <w:b/>
          <w:sz w:val="24"/>
          <w:szCs w:val="24"/>
          <w:lang w:val="ru-RU"/>
        </w:rPr>
        <w:t>_</w:t>
      </w:r>
      <w:r w:rsidRPr="00AF1987">
        <w:rPr>
          <w:rFonts w:ascii="Times New Roman" w:eastAsia="Times New Roman" w:hAnsi="Times New Roman" w:cs="Times New Roman"/>
          <w:b/>
          <w:sz w:val="24"/>
          <w:szCs w:val="24"/>
        </w:rPr>
        <w:t xml:space="preserve"> г.</w:t>
      </w:r>
    </w:p>
    <w:p w14:paraId="4D44C828" w14:textId="77777777" w:rsidR="00BD4510" w:rsidRPr="00AF1987" w:rsidRDefault="00BD4510">
      <w:pPr>
        <w:spacing w:after="0" w:line="240" w:lineRule="auto"/>
        <w:rPr>
          <w:rFonts w:ascii="Times New Roman" w:eastAsia="Times New Roman" w:hAnsi="Times New Roman" w:cs="Times New Roman"/>
          <w:sz w:val="24"/>
          <w:szCs w:val="24"/>
        </w:rPr>
      </w:pPr>
    </w:p>
    <w:p w14:paraId="4D44C829" w14:textId="5B2783E0" w:rsidR="00BD4510" w:rsidRPr="00AF1987" w:rsidRDefault="00F572AE">
      <w:pPr>
        <w:spacing w:after="0" w:line="240" w:lineRule="auto"/>
        <w:ind w:firstLine="708"/>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ТОО «</w:t>
      </w:r>
      <w:r w:rsidR="00F23AA5">
        <w:rPr>
          <w:rFonts w:ascii="Times New Roman" w:eastAsia="Times New Roman" w:hAnsi="Times New Roman" w:cs="Times New Roman"/>
          <w:sz w:val="24"/>
          <w:szCs w:val="24"/>
          <w:lang w:val="ru-RU"/>
        </w:rPr>
        <w:t>___________</w:t>
      </w:r>
      <w:r w:rsidRPr="00AF1987">
        <w:rPr>
          <w:rFonts w:ascii="Times New Roman" w:eastAsia="Times New Roman" w:hAnsi="Times New Roman" w:cs="Times New Roman"/>
          <w:sz w:val="24"/>
          <w:szCs w:val="24"/>
        </w:rPr>
        <w:t xml:space="preserve">», в дальнейшем именуемое «Покупатель», в лице Директора </w:t>
      </w:r>
      <w:r w:rsidR="00544804" w:rsidRPr="00813E1C">
        <w:rPr>
          <w:rFonts w:ascii="Times New Roman" w:eastAsia="Times New Roman" w:hAnsi="Times New Roman" w:cs="Times New Roman"/>
          <w:b/>
          <w:bCs/>
          <w:sz w:val="24"/>
          <w:szCs w:val="24"/>
          <w:lang w:val="ru-RU"/>
        </w:rPr>
        <w:t>_____________</w:t>
      </w:r>
      <w:r w:rsidRPr="00813E1C">
        <w:rPr>
          <w:rFonts w:ascii="Times New Roman" w:eastAsia="Times New Roman" w:hAnsi="Times New Roman" w:cs="Times New Roman"/>
          <w:b/>
          <w:bCs/>
          <w:sz w:val="24"/>
          <w:szCs w:val="24"/>
        </w:rPr>
        <w:t>.,</w:t>
      </w:r>
      <w:r w:rsidRPr="00AF1987">
        <w:rPr>
          <w:rFonts w:ascii="Times New Roman" w:eastAsia="Times New Roman" w:hAnsi="Times New Roman" w:cs="Times New Roman"/>
          <w:sz w:val="24"/>
          <w:szCs w:val="24"/>
        </w:rPr>
        <w:t xml:space="preserve"> действующей на основании Устава, с одной стороны и </w:t>
      </w:r>
    </w:p>
    <w:p w14:paraId="4D44C82A" w14:textId="694A0B95" w:rsidR="00BD4510" w:rsidRPr="00AF1987" w:rsidRDefault="00F572AE">
      <w:pPr>
        <w:spacing w:after="0" w:line="240" w:lineRule="auto"/>
        <w:ind w:firstLine="708"/>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ТОО «</w:t>
      </w:r>
      <w:r w:rsidR="00B153CD">
        <w:rPr>
          <w:rFonts w:ascii="Times New Roman" w:eastAsia="Times New Roman" w:hAnsi="Times New Roman" w:cs="Times New Roman"/>
          <w:sz w:val="24"/>
          <w:szCs w:val="24"/>
          <w:lang w:val="ru-RU"/>
        </w:rPr>
        <w:t>____________</w:t>
      </w:r>
      <w:r w:rsidRPr="00AF1987">
        <w:rPr>
          <w:rFonts w:ascii="Times New Roman" w:eastAsia="Times New Roman" w:hAnsi="Times New Roman" w:cs="Times New Roman"/>
          <w:sz w:val="24"/>
          <w:szCs w:val="24"/>
        </w:rPr>
        <w:t xml:space="preserve">», именуемое в дальнейшем «Продавец», в лице Директора </w:t>
      </w:r>
      <w:r w:rsidR="00B153CD">
        <w:rPr>
          <w:rFonts w:ascii="Times New Roman" w:eastAsia="Times New Roman" w:hAnsi="Times New Roman" w:cs="Times New Roman"/>
          <w:sz w:val="24"/>
          <w:szCs w:val="24"/>
          <w:lang w:val="ru-RU"/>
        </w:rPr>
        <w:t>_________________</w:t>
      </w:r>
      <w:r w:rsidRPr="00AF1987">
        <w:rPr>
          <w:rFonts w:ascii="Times New Roman" w:eastAsia="Times New Roman" w:hAnsi="Times New Roman" w:cs="Times New Roman"/>
          <w:sz w:val="24"/>
          <w:szCs w:val="24"/>
        </w:rPr>
        <w:t xml:space="preserve">, действующего на основании Устава, далее совместно именуемые </w:t>
      </w:r>
      <w:r w:rsidRPr="00AF1987">
        <w:rPr>
          <w:rFonts w:ascii="Times New Roman" w:eastAsia="Times New Roman" w:hAnsi="Times New Roman" w:cs="Times New Roman"/>
          <w:b/>
          <w:sz w:val="24"/>
          <w:szCs w:val="24"/>
        </w:rPr>
        <w:t>«Стороны»</w:t>
      </w:r>
      <w:r w:rsidRPr="00AF1987">
        <w:rPr>
          <w:rFonts w:ascii="Times New Roman" w:eastAsia="Times New Roman" w:hAnsi="Times New Roman" w:cs="Times New Roman"/>
          <w:sz w:val="24"/>
          <w:szCs w:val="24"/>
        </w:rPr>
        <w:t xml:space="preserve">, а по отдельности – </w:t>
      </w:r>
      <w:r w:rsidRPr="00AF1987">
        <w:rPr>
          <w:rFonts w:ascii="Times New Roman" w:eastAsia="Times New Roman" w:hAnsi="Times New Roman" w:cs="Times New Roman"/>
          <w:b/>
          <w:sz w:val="24"/>
          <w:szCs w:val="24"/>
        </w:rPr>
        <w:t>«Сторона»</w:t>
      </w:r>
      <w:r w:rsidRPr="00AF1987">
        <w:rPr>
          <w:rFonts w:ascii="Times New Roman" w:eastAsia="Times New Roman" w:hAnsi="Times New Roman" w:cs="Times New Roman"/>
          <w:sz w:val="24"/>
          <w:szCs w:val="24"/>
        </w:rPr>
        <w:t xml:space="preserve">, заключили настоящий Договор купли-продажи оборудования  (далее – </w:t>
      </w:r>
      <w:r w:rsidRPr="00AF1987">
        <w:rPr>
          <w:rFonts w:ascii="Times New Roman" w:eastAsia="Times New Roman" w:hAnsi="Times New Roman" w:cs="Times New Roman"/>
          <w:b/>
          <w:sz w:val="24"/>
          <w:szCs w:val="24"/>
        </w:rPr>
        <w:t>«Договор»</w:t>
      </w:r>
      <w:r w:rsidRPr="00AF1987">
        <w:rPr>
          <w:rFonts w:ascii="Times New Roman" w:eastAsia="Times New Roman" w:hAnsi="Times New Roman" w:cs="Times New Roman"/>
          <w:sz w:val="24"/>
          <w:szCs w:val="24"/>
        </w:rPr>
        <w:t>) о нижеследующем.</w:t>
      </w:r>
    </w:p>
    <w:p w14:paraId="4D44C82B" w14:textId="77777777" w:rsidR="00BD4510" w:rsidRPr="00AF1987" w:rsidRDefault="00BD4510">
      <w:pPr>
        <w:spacing w:after="0" w:line="240" w:lineRule="auto"/>
        <w:rPr>
          <w:rFonts w:ascii="Times New Roman" w:eastAsia="Times New Roman" w:hAnsi="Times New Roman" w:cs="Times New Roman"/>
          <w:sz w:val="24"/>
          <w:szCs w:val="24"/>
        </w:rPr>
      </w:pPr>
    </w:p>
    <w:p w14:paraId="4D44C82C" w14:textId="72B53987" w:rsidR="00BD4510" w:rsidRPr="00AF1987" w:rsidRDefault="00681080" w:rsidP="00E11168">
      <w:pPr>
        <w:pStyle w:val="a6"/>
        <w:numPr>
          <w:ilvl w:val="0"/>
          <w:numId w:val="1"/>
        </w:numPr>
        <w:spacing w:after="0" w:line="240" w:lineRule="auto"/>
        <w:jc w:val="center"/>
        <w:rPr>
          <w:rFonts w:ascii="Times New Roman" w:eastAsia="Times New Roman" w:hAnsi="Times New Roman" w:cs="Times New Roman"/>
          <w:sz w:val="24"/>
          <w:szCs w:val="24"/>
        </w:rPr>
      </w:pPr>
      <w:r w:rsidRPr="00AF1987">
        <w:rPr>
          <w:rFonts w:ascii="Times New Roman" w:eastAsia="Times New Roman" w:hAnsi="Times New Roman" w:cs="Times New Roman"/>
          <w:b/>
          <w:sz w:val="24"/>
          <w:szCs w:val="24"/>
        </w:rPr>
        <w:t>ПРЕДМЕТ ДОГОВОРА</w:t>
      </w:r>
    </w:p>
    <w:p w14:paraId="4D44C82D" w14:textId="6F83FAF8" w:rsidR="00BD4510" w:rsidRPr="00AF1987" w:rsidRDefault="00F572AE" w:rsidP="00443E22">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Продавец обязуется передать в собственность Покупателю </w:t>
      </w:r>
      <w:r w:rsidR="003A7CE8" w:rsidRPr="00566AAB">
        <w:rPr>
          <w:rFonts w:ascii="Times New Roman" w:hAnsi="Times New Roman" w:cs="Times New Roman"/>
          <w:sz w:val="24"/>
          <w:szCs w:val="24"/>
        </w:rPr>
        <w:t xml:space="preserve">оборудование, </w:t>
      </w:r>
      <w:r w:rsidR="003A7CE8" w:rsidRPr="00566AAB">
        <w:rPr>
          <w:rFonts w:ascii="Times New Roman" w:eastAsia="Times New Roman" w:hAnsi="Times New Roman" w:cs="Times New Roman"/>
          <w:sz w:val="24"/>
          <w:szCs w:val="24"/>
        </w:rPr>
        <w:t>технику,</w:t>
      </w:r>
      <w:r w:rsidR="003A7CE8" w:rsidRPr="00B153CD">
        <w:rPr>
          <w:rFonts w:ascii="Times New Roman" w:eastAsia="Times New Roman" w:hAnsi="Times New Roman" w:cs="Times New Roman"/>
          <w:sz w:val="24"/>
          <w:szCs w:val="24"/>
        </w:rPr>
        <w:t xml:space="preserve"> оригинальные запасные части и расходные материалы</w:t>
      </w:r>
      <w:r w:rsidRPr="00AF1987">
        <w:rPr>
          <w:rFonts w:ascii="Times New Roman" w:eastAsia="Times New Roman" w:hAnsi="Times New Roman" w:cs="Times New Roman"/>
          <w:sz w:val="24"/>
          <w:szCs w:val="24"/>
        </w:rPr>
        <w:t xml:space="preserve">, (далее по тексту </w:t>
      </w:r>
      <w:r w:rsidR="008A271E">
        <w:rPr>
          <w:rFonts w:ascii="Times New Roman" w:eastAsia="Times New Roman" w:hAnsi="Times New Roman" w:cs="Times New Roman"/>
          <w:sz w:val="24"/>
          <w:szCs w:val="24"/>
        </w:rPr>
        <w:t>–</w:t>
      </w:r>
      <w:r w:rsidRPr="00AF1987">
        <w:rPr>
          <w:rFonts w:ascii="Times New Roman" w:eastAsia="Times New Roman" w:hAnsi="Times New Roman" w:cs="Times New Roman"/>
          <w:sz w:val="24"/>
          <w:szCs w:val="24"/>
        </w:rPr>
        <w:t xml:space="preserve"> </w:t>
      </w:r>
      <w:r w:rsidR="008A271E" w:rsidRPr="00B153CD">
        <w:rPr>
          <w:rFonts w:ascii="Times New Roman" w:eastAsia="Times New Roman" w:hAnsi="Times New Roman" w:cs="Times New Roman"/>
          <w:sz w:val="24"/>
          <w:szCs w:val="24"/>
        </w:rPr>
        <w:t>«</w:t>
      </w:r>
      <w:r w:rsidR="00554F94">
        <w:rPr>
          <w:rFonts w:ascii="Times New Roman" w:eastAsia="Times New Roman" w:hAnsi="Times New Roman" w:cs="Times New Roman"/>
          <w:sz w:val="24"/>
          <w:szCs w:val="24"/>
        </w:rPr>
        <w:t>Товар</w:t>
      </w:r>
      <w:r w:rsidR="008A271E" w:rsidRPr="00B153CD">
        <w:rPr>
          <w:rFonts w:ascii="Times New Roman" w:eastAsia="Times New Roman" w:hAnsi="Times New Roman" w:cs="Times New Roman"/>
          <w:sz w:val="24"/>
          <w:szCs w:val="24"/>
        </w:rPr>
        <w:t>»</w:t>
      </w:r>
      <w:r w:rsidRPr="00AF1987">
        <w:rPr>
          <w:rFonts w:ascii="Times New Roman" w:eastAsia="Times New Roman" w:hAnsi="Times New Roman" w:cs="Times New Roman"/>
          <w:sz w:val="24"/>
          <w:szCs w:val="24"/>
        </w:rPr>
        <w:t xml:space="preserve">), а также произвести поставку, а Покупатель обязуется принять </w:t>
      </w:r>
      <w:r w:rsidR="00554F94">
        <w:rPr>
          <w:rFonts w:ascii="Times New Roman" w:eastAsia="Times New Roman" w:hAnsi="Times New Roman" w:cs="Times New Roman"/>
          <w:sz w:val="24"/>
          <w:szCs w:val="24"/>
          <w:lang w:val="ru-RU"/>
        </w:rPr>
        <w:t>Товар</w:t>
      </w:r>
      <w:r w:rsidRPr="00AF1987">
        <w:rPr>
          <w:rFonts w:ascii="Times New Roman" w:eastAsia="Times New Roman" w:hAnsi="Times New Roman" w:cs="Times New Roman"/>
          <w:sz w:val="24"/>
          <w:szCs w:val="24"/>
        </w:rPr>
        <w:t xml:space="preserve"> и оплатить за него обусловленную настоящим Договором </w:t>
      </w:r>
      <w:r w:rsidR="00207E50">
        <w:rPr>
          <w:rFonts w:ascii="Times New Roman" w:eastAsia="Times New Roman" w:hAnsi="Times New Roman" w:cs="Times New Roman"/>
          <w:sz w:val="24"/>
          <w:szCs w:val="24"/>
          <w:lang w:val="ru-RU"/>
        </w:rPr>
        <w:t>стоимость</w:t>
      </w:r>
      <w:r w:rsidRPr="00AF1987">
        <w:rPr>
          <w:rFonts w:ascii="Times New Roman" w:eastAsia="Times New Roman" w:hAnsi="Times New Roman" w:cs="Times New Roman"/>
          <w:sz w:val="24"/>
          <w:szCs w:val="24"/>
        </w:rPr>
        <w:t>.</w:t>
      </w:r>
    </w:p>
    <w:p w14:paraId="4D44C82E" w14:textId="1EE1F952" w:rsidR="00BD4510" w:rsidRPr="00AF1987" w:rsidRDefault="00F572AE" w:rsidP="00443E22">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Перечень, количество, характеристики приведены в Спецификации</w:t>
      </w:r>
      <w:r w:rsidR="00207E50">
        <w:rPr>
          <w:rFonts w:ascii="Times New Roman" w:eastAsia="Times New Roman" w:hAnsi="Times New Roman" w:cs="Times New Roman"/>
          <w:sz w:val="24"/>
          <w:szCs w:val="24"/>
          <w:lang w:val="ru-RU"/>
        </w:rPr>
        <w:t xml:space="preserve"> №1</w:t>
      </w:r>
      <w:r w:rsidRPr="00AF1987">
        <w:rPr>
          <w:rFonts w:ascii="Times New Roman" w:eastAsia="Times New Roman" w:hAnsi="Times New Roman" w:cs="Times New Roman"/>
          <w:sz w:val="24"/>
          <w:szCs w:val="24"/>
        </w:rPr>
        <w:t xml:space="preserve"> (Приложение № 1), которое является неотъемлемой частью настоящего договора.</w:t>
      </w:r>
    </w:p>
    <w:p w14:paraId="4D44C82F" w14:textId="6EBC8F99" w:rsidR="00BD4510" w:rsidRPr="00AF1987" w:rsidRDefault="00F572AE" w:rsidP="00443E22">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На момент передачи Покупателю </w:t>
      </w:r>
      <w:r w:rsidR="00554F94">
        <w:rPr>
          <w:rFonts w:ascii="Times New Roman" w:eastAsia="Times New Roman" w:hAnsi="Times New Roman" w:cs="Times New Roman"/>
          <w:sz w:val="24"/>
          <w:szCs w:val="24"/>
        </w:rPr>
        <w:t>Товар</w:t>
      </w:r>
      <w:r w:rsidRPr="00AF1987">
        <w:rPr>
          <w:rFonts w:ascii="Times New Roman" w:eastAsia="Times New Roman" w:hAnsi="Times New Roman" w:cs="Times New Roman"/>
          <w:sz w:val="24"/>
          <w:szCs w:val="24"/>
        </w:rPr>
        <w:t xml:space="preserve"> принадлежит Продавцу на праве собственности, не заложено, не арестовано, не является предметом исков третьих лиц. Несоблюдение (нарушение) вышеуказанных условий является основанием для признания недействительным настоящего договора.</w:t>
      </w:r>
    </w:p>
    <w:p w14:paraId="4D44C830" w14:textId="77777777" w:rsidR="00BD4510" w:rsidRPr="00AF1987" w:rsidRDefault="00BD4510">
      <w:pPr>
        <w:spacing w:after="0" w:line="240" w:lineRule="auto"/>
        <w:ind w:firstLine="540"/>
        <w:jc w:val="both"/>
        <w:rPr>
          <w:rFonts w:ascii="Times New Roman" w:eastAsia="Times New Roman" w:hAnsi="Times New Roman" w:cs="Times New Roman"/>
          <w:sz w:val="24"/>
          <w:szCs w:val="24"/>
        </w:rPr>
      </w:pPr>
    </w:p>
    <w:p w14:paraId="4D44C831" w14:textId="18059AB1" w:rsidR="00BD4510" w:rsidRPr="00AF1987" w:rsidRDefault="00681080" w:rsidP="001D2D1B">
      <w:pPr>
        <w:pStyle w:val="a6"/>
        <w:numPr>
          <w:ilvl w:val="0"/>
          <w:numId w:val="9"/>
        </w:num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ПРАВА И ОБЯЗАННОСТИ СТОРОН</w:t>
      </w:r>
    </w:p>
    <w:p w14:paraId="23614360" w14:textId="77777777" w:rsidR="001B6723" w:rsidRPr="00AF1987" w:rsidRDefault="00F572AE" w:rsidP="001B6723">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Продавец обязан:</w:t>
      </w:r>
    </w:p>
    <w:p w14:paraId="4D44C833" w14:textId="67EDF468" w:rsidR="00BD4510" w:rsidRPr="00AF1987" w:rsidRDefault="00F572AE" w:rsidP="001B6723">
      <w:pPr>
        <w:pStyle w:val="a6"/>
        <w:numPr>
          <w:ilvl w:val="2"/>
          <w:numId w:val="9"/>
        </w:numPr>
        <w:spacing w:after="0" w:line="240" w:lineRule="auto"/>
        <w:ind w:left="0" w:firstLine="284"/>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передать Покупателю </w:t>
      </w:r>
      <w:r w:rsidR="00554F94">
        <w:rPr>
          <w:rFonts w:ascii="Times New Roman" w:eastAsia="Times New Roman" w:hAnsi="Times New Roman" w:cs="Times New Roman"/>
          <w:sz w:val="24"/>
          <w:szCs w:val="24"/>
        </w:rPr>
        <w:t>Товар</w:t>
      </w:r>
      <w:r w:rsidRPr="00AF1987">
        <w:rPr>
          <w:rFonts w:ascii="Times New Roman" w:eastAsia="Times New Roman" w:hAnsi="Times New Roman" w:cs="Times New Roman"/>
          <w:sz w:val="24"/>
          <w:szCs w:val="24"/>
        </w:rPr>
        <w:t xml:space="preserve"> пригодн</w:t>
      </w:r>
      <w:r w:rsidR="007514EE" w:rsidRPr="00AF1987">
        <w:rPr>
          <w:rFonts w:ascii="Times New Roman" w:eastAsia="Times New Roman" w:hAnsi="Times New Roman" w:cs="Times New Roman"/>
          <w:sz w:val="24"/>
          <w:szCs w:val="24"/>
        </w:rPr>
        <w:t>ы</w:t>
      </w:r>
      <w:r w:rsidRPr="00AF1987">
        <w:rPr>
          <w:rFonts w:ascii="Times New Roman" w:eastAsia="Times New Roman" w:hAnsi="Times New Roman" w:cs="Times New Roman"/>
          <w:sz w:val="24"/>
          <w:szCs w:val="24"/>
        </w:rPr>
        <w:t>е для целей, определяемых для использования данн</w:t>
      </w:r>
      <w:r w:rsidR="00A66EB8">
        <w:rPr>
          <w:rFonts w:ascii="Times New Roman" w:eastAsia="Times New Roman" w:hAnsi="Times New Roman" w:cs="Times New Roman"/>
          <w:sz w:val="24"/>
          <w:szCs w:val="24"/>
          <w:lang w:val="ru-RU"/>
        </w:rPr>
        <w:t>ого</w:t>
      </w:r>
      <w:r w:rsidRPr="00AF1987">
        <w:rPr>
          <w:rFonts w:ascii="Times New Roman" w:eastAsia="Times New Roman" w:hAnsi="Times New Roman" w:cs="Times New Roman"/>
          <w:sz w:val="24"/>
          <w:szCs w:val="24"/>
        </w:rPr>
        <w:t xml:space="preserve"> </w:t>
      </w:r>
      <w:r w:rsidR="00A66EB8">
        <w:rPr>
          <w:rFonts w:ascii="Times New Roman" w:eastAsia="Times New Roman" w:hAnsi="Times New Roman" w:cs="Times New Roman"/>
          <w:sz w:val="24"/>
          <w:szCs w:val="24"/>
          <w:lang w:val="ru-RU"/>
        </w:rPr>
        <w:t>Товара</w:t>
      </w:r>
      <w:r w:rsidRPr="00AF1987">
        <w:rPr>
          <w:rFonts w:ascii="Times New Roman" w:eastAsia="Times New Roman" w:hAnsi="Times New Roman" w:cs="Times New Roman"/>
          <w:sz w:val="24"/>
          <w:szCs w:val="24"/>
        </w:rPr>
        <w:t>, в сроки указанные в п. 5.1. настоящего Договора;</w:t>
      </w:r>
    </w:p>
    <w:p w14:paraId="4D44C835" w14:textId="5B169549" w:rsidR="00BD4510" w:rsidRPr="00AF1987" w:rsidRDefault="00F572AE" w:rsidP="001B6723">
      <w:pPr>
        <w:pStyle w:val="a6"/>
        <w:numPr>
          <w:ilvl w:val="2"/>
          <w:numId w:val="9"/>
        </w:numPr>
        <w:spacing w:after="0" w:line="240" w:lineRule="auto"/>
        <w:ind w:left="0" w:firstLine="284"/>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совершать другие действия, предусмотренные настоящим Договором или действующим законодательством Республики Казахстан.</w:t>
      </w:r>
    </w:p>
    <w:p w14:paraId="4D44C836" w14:textId="1F9D3D03" w:rsidR="00BD4510" w:rsidRPr="00AF1987" w:rsidRDefault="00F572AE" w:rsidP="001B6723">
      <w:pPr>
        <w:pStyle w:val="a6"/>
        <w:numPr>
          <w:ilvl w:val="2"/>
          <w:numId w:val="9"/>
        </w:numPr>
        <w:spacing w:after="0" w:line="240" w:lineRule="auto"/>
        <w:ind w:left="0" w:firstLine="284"/>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Продавец гарантирует, что на момент заключения настоящего договора </w:t>
      </w:r>
      <w:r w:rsidR="00554F94">
        <w:rPr>
          <w:rFonts w:ascii="Times New Roman" w:eastAsia="Times New Roman" w:hAnsi="Times New Roman" w:cs="Times New Roman"/>
          <w:sz w:val="24"/>
          <w:szCs w:val="24"/>
        </w:rPr>
        <w:t>Товар</w:t>
      </w:r>
      <w:r w:rsidRPr="00AF1987">
        <w:rPr>
          <w:rFonts w:ascii="Times New Roman" w:eastAsia="Times New Roman" w:hAnsi="Times New Roman" w:cs="Times New Roman"/>
          <w:sz w:val="24"/>
          <w:szCs w:val="24"/>
        </w:rPr>
        <w:t xml:space="preserve"> принадлежит ему на праве собственности  и не обременено правами третьих лиц (не продано, не сдано в аренду, не находится в залоге и др.).</w:t>
      </w:r>
    </w:p>
    <w:p w14:paraId="4D44C837" w14:textId="51191C2C" w:rsidR="00BD4510" w:rsidRPr="00AF1987" w:rsidRDefault="00F572AE" w:rsidP="001B6723">
      <w:pPr>
        <w:pStyle w:val="a6"/>
        <w:numPr>
          <w:ilvl w:val="2"/>
          <w:numId w:val="9"/>
        </w:numPr>
        <w:spacing w:after="0" w:line="240" w:lineRule="auto"/>
        <w:ind w:left="0" w:firstLine="284"/>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Продавец вправе получить плату за предоставленн</w:t>
      </w:r>
      <w:r w:rsidR="0056581B" w:rsidRPr="00AF1987">
        <w:rPr>
          <w:rFonts w:ascii="Times New Roman" w:eastAsia="Times New Roman" w:hAnsi="Times New Roman" w:cs="Times New Roman"/>
          <w:sz w:val="24"/>
          <w:szCs w:val="24"/>
        </w:rPr>
        <w:t>ы</w:t>
      </w:r>
      <w:r w:rsidRPr="00AF1987">
        <w:rPr>
          <w:rFonts w:ascii="Times New Roman" w:eastAsia="Times New Roman" w:hAnsi="Times New Roman" w:cs="Times New Roman"/>
          <w:sz w:val="24"/>
          <w:szCs w:val="24"/>
        </w:rPr>
        <w:t xml:space="preserve">е </w:t>
      </w:r>
      <w:r w:rsidR="00554F94">
        <w:rPr>
          <w:rFonts w:ascii="Times New Roman" w:eastAsia="Times New Roman" w:hAnsi="Times New Roman" w:cs="Times New Roman"/>
          <w:sz w:val="24"/>
          <w:szCs w:val="24"/>
        </w:rPr>
        <w:t>Товар</w:t>
      </w:r>
      <w:r w:rsidRPr="00AF1987">
        <w:rPr>
          <w:rFonts w:ascii="Times New Roman" w:eastAsia="Times New Roman" w:hAnsi="Times New Roman" w:cs="Times New Roman"/>
          <w:sz w:val="24"/>
          <w:szCs w:val="24"/>
        </w:rPr>
        <w:t xml:space="preserve"> в сроки и на условиях согласно ст. 3 настоящего Договора.</w:t>
      </w:r>
    </w:p>
    <w:p w14:paraId="4D44C838" w14:textId="1B330463" w:rsidR="00BD4510" w:rsidRPr="00AF1987" w:rsidRDefault="00F572AE" w:rsidP="003A27C4">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Покупатель обязан:</w:t>
      </w:r>
    </w:p>
    <w:p w14:paraId="6CBE640C" w14:textId="77777777" w:rsidR="00A66EB8" w:rsidRPr="00A66EB8" w:rsidRDefault="00F572AE" w:rsidP="00A66EB8">
      <w:pPr>
        <w:pStyle w:val="a6"/>
        <w:numPr>
          <w:ilvl w:val="2"/>
          <w:numId w:val="9"/>
        </w:numPr>
        <w:spacing w:after="0" w:line="240" w:lineRule="auto"/>
        <w:ind w:left="0" w:firstLine="284"/>
        <w:jc w:val="both"/>
        <w:rPr>
          <w:rFonts w:ascii="Times New Roman" w:eastAsia="Times New Roman" w:hAnsi="Times New Roman" w:cs="Times New Roman"/>
          <w:sz w:val="24"/>
          <w:szCs w:val="24"/>
        </w:rPr>
      </w:pPr>
      <w:r w:rsidRPr="00A66EB8">
        <w:rPr>
          <w:rFonts w:ascii="Times New Roman" w:eastAsia="Times New Roman" w:hAnsi="Times New Roman" w:cs="Times New Roman"/>
          <w:sz w:val="24"/>
          <w:szCs w:val="24"/>
        </w:rPr>
        <w:t xml:space="preserve">оплатить предоставленное Продавцом </w:t>
      </w:r>
      <w:r w:rsidR="00554F94" w:rsidRPr="00A66EB8">
        <w:rPr>
          <w:rFonts w:ascii="Times New Roman" w:eastAsia="Times New Roman" w:hAnsi="Times New Roman" w:cs="Times New Roman"/>
          <w:sz w:val="24"/>
          <w:szCs w:val="24"/>
        </w:rPr>
        <w:t>Товар</w:t>
      </w:r>
      <w:r w:rsidRPr="00A66EB8">
        <w:rPr>
          <w:rFonts w:ascii="Times New Roman" w:eastAsia="Times New Roman" w:hAnsi="Times New Roman" w:cs="Times New Roman"/>
          <w:sz w:val="24"/>
          <w:szCs w:val="24"/>
        </w:rPr>
        <w:t xml:space="preserve"> в сроки и на условиях согласно ст. 3 настоящего Договора;</w:t>
      </w:r>
      <w:r w:rsidR="00A66EB8" w:rsidRPr="00A66EB8">
        <w:rPr>
          <w:rFonts w:ascii="Times New Roman" w:eastAsia="Times New Roman" w:hAnsi="Times New Roman" w:cs="Times New Roman"/>
          <w:sz w:val="24"/>
          <w:szCs w:val="24"/>
        </w:rPr>
        <w:t xml:space="preserve"> </w:t>
      </w:r>
    </w:p>
    <w:p w14:paraId="7752928A" w14:textId="4B4B3265" w:rsidR="00A66EB8" w:rsidRPr="00A66EB8" w:rsidRDefault="00A66EB8" w:rsidP="00A66EB8">
      <w:pPr>
        <w:pStyle w:val="a6"/>
        <w:numPr>
          <w:ilvl w:val="2"/>
          <w:numId w:val="9"/>
        </w:numPr>
        <w:spacing w:after="0" w:line="240" w:lineRule="auto"/>
        <w:ind w:left="0" w:firstLine="284"/>
        <w:jc w:val="both"/>
        <w:rPr>
          <w:rFonts w:ascii="Times New Roman" w:eastAsia="Times New Roman" w:hAnsi="Times New Roman" w:cs="Times New Roman"/>
          <w:sz w:val="24"/>
          <w:szCs w:val="24"/>
        </w:rPr>
      </w:pPr>
      <w:r w:rsidRPr="00A66EB8">
        <w:rPr>
          <w:rFonts w:ascii="Times New Roman" w:eastAsia="Times New Roman" w:hAnsi="Times New Roman" w:cs="Times New Roman"/>
          <w:sz w:val="24"/>
          <w:szCs w:val="24"/>
        </w:rPr>
        <w:t xml:space="preserve">своими силами и за свой счет осуществить доставку и сборку </w:t>
      </w:r>
      <w:r w:rsidRPr="00A66EB8">
        <w:rPr>
          <w:rFonts w:ascii="Times New Roman" w:eastAsia="Times New Roman" w:hAnsi="Times New Roman" w:cs="Times New Roman"/>
          <w:sz w:val="24"/>
          <w:szCs w:val="24"/>
          <w:lang w:val="ru-RU"/>
        </w:rPr>
        <w:t>Товара</w:t>
      </w:r>
      <w:r w:rsidRPr="00A66EB8">
        <w:rPr>
          <w:rFonts w:ascii="Times New Roman" w:eastAsia="Times New Roman" w:hAnsi="Times New Roman" w:cs="Times New Roman"/>
          <w:sz w:val="24"/>
          <w:szCs w:val="24"/>
        </w:rPr>
        <w:t xml:space="preserve"> по указанному в настоящем Договоре Покупателем адресу в г. </w:t>
      </w:r>
      <w:r w:rsidRPr="00A66EB8">
        <w:rPr>
          <w:rFonts w:ascii="Times New Roman" w:eastAsia="Times New Roman" w:hAnsi="Times New Roman" w:cs="Times New Roman"/>
          <w:b/>
          <w:bCs/>
          <w:sz w:val="24"/>
          <w:szCs w:val="24"/>
          <w:lang w:val="ru-RU"/>
        </w:rPr>
        <w:t>_____________________</w:t>
      </w:r>
      <w:r w:rsidRPr="00A66EB8">
        <w:rPr>
          <w:rFonts w:ascii="Times New Roman" w:eastAsia="Times New Roman" w:hAnsi="Times New Roman" w:cs="Times New Roman"/>
          <w:b/>
          <w:bCs/>
          <w:sz w:val="24"/>
          <w:szCs w:val="24"/>
        </w:rPr>
        <w:t>;</w:t>
      </w:r>
    </w:p>
    <w:p w14:paraId="4D44C83A" w14:textId="3B94B4F3" w:rsidR="00BD4510" w:rsidRPr="00AF1987" w:rsidRDefault="00F572AE" w:rsidP="003A27C4">
      <w:pPr>
        <w:pStyle w:val="a6"/>
        <w:numPr>
          <w:ilvl w:val="2"/>
          <w:numId w:val="9"/>
        </w:numPr>
        <w:spacing w:after="0" w:line="240" w:lineRule="auto"/>
        <w:ind w:left="0" w:firstLine="284"/>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подписать Акт приема-передачи </w:t>
      </w:r>
      <w:r w:rsidR="0056581B" w:rsidRPr="00AF1987">
        <w:rPr>
          <w:rFonts w:ascii="Times New Roman" w:eastAsia="Times New Roman" w:hAnsi="Times New Roman" w:cs="Times New Roman"/>
          <w:sz w:val="24"/>
          <w:szCs w:val="24"/>
        </w:rPr>
        <w:t>Запчастей</w:t>
      </w:r>
      <w:r w:rsidRPr="00AF1987">
        <w:rPr>
          <w:rFonts w:ascii="Times New Roman" w:eastAsia="Times New Roman" w:hAnsi="Times New Roman" w:cs="Times New Roman"/>
          <w:sz w:val="24"/>
          <w:szCs w:val="24"/>
        </w:rPr>
        <w:t xml:space="preserve"> после принятия </w:t>
      </w:r>
      <w:r w:rsidR="0056581B" w:rsidRPr="00AF1987">
        <w:rPr>
          <w:rFonts w:ascii="Times New Roman" w:eastAsia="Times New Roman" w:hAnsi="Times New Roman" w:cs="Times New Roman"/>
          <w:sz w:val="24"/>
          <w:szCs w:val="24"/>
        </w:rPr>
        <w:t>Запчастей</w:t>
      </w:r>
      <w:r w:rsidRPr="00AF1987">
        <w:rPr>
          <w:rFonts w:ascii="Times New Roman" w:eastAsia="Times New Roman" w:hAnsi="Times New Roman" w:cs="Times New Roman"/>
          <w:sz w:val="24"/>
          <w:szCs w:val="24"/>
        </w:rPr>
        <w:t>, в случае если у Покупателя нет никаких претензий по качеству и комплектации к предоставленн</w:t>
      </w:r>
      <w:r w:rsidR="0056581B" w:rsidRPr="00AF1987">
        <w:rPr>
          <w:rFonts w:ascii="Times New Roman" w:eastAsia="Times New Roman" w:hAnsi="Times New Roman" w:cs="Times New Roman"/>
          <w:sz w:val="24"/>
          <w:szCs w:val="24"/>
        </w:rPr>
        <w:t>ы</w:t>
      </w:r>
      <w:r w:rsidR="00DC4FE6" w:rsidRPr="00AF1987">
        <w:rPr>
          <w:rFonts w:ascii="Times New Roman" w:eastAsia="Times New Roman" w:hAnsi="Times New Roman" w:cs="Times New Roman"/>
          <w:sz w:val="24"/>
          <w:szCs w:val="24"/>
        </w:rPr>
        <w:t>м</w:t>
      </w:r>
      <w:r w:rsidRPr="00AF1987">
        <w:rPr>
          <w:rFonts w:ascii="Times New Roman" w:eastAsia="Times New Roman" w:hAnsi="Times New Roman" w:cs="Times New Roman"/>
          <w:sz w:val="24"/>
          <w:szCs w:val="24"/>
        </w:rPr>
        <w:t xml:space="preserve"> </w:t>
      </w:r>
      <w:r w:rsidR="0056581B" w:rsidRPr="00AF1987">
        <w:rPr>
          <w:rFonts w:ascii="Times New Roman" w:eastAsia="Times New Roman" w:hAnsi="Times New Roman" w:cs="Times New Roman"/>
          <w:sz w:val="24"/>
          <w:szCs w:val="24"/>
        </w:rPr>
        <w:t>Запчаст</w:t>
      </w:r>
      <w:r w:rsidR="00DC4FE6" w:rsidRPr="00AF1987">
        <w:rPr>
          <w:rFonts w:ascii="Times New Roman" w:eastAsia="Times New Roman" w:hAnsi="Times New Roman" w:cs="Times New Roman"/>
          <w:sz w:val="24"/>
          <w:szCs w:val="24"/>
        </w:rPr>
        <w:t>ям</w:t>
      </w:r>
      <w:r w:rsidRPr="00AF1987">
        <w:rPr>
          <w:rFonts w:ascii="Times New Roman" w:eastAsia="Times New Roman" w:hAnsi="Times New Roman" w:cs="Times New Roman"/>
          <w:sz w:val="24"/>
          <w:szCs w:val="24"/>
        </w:rPr>
        <w:t>;</w:t>
      </w:r>
    </w:p>
    <w:p w14:paraId="4D44C83B" w14:textId="6972D3A8" w:rsidR="00BD4510" w:rsidRPr="00AF1987" w:rsidRDefault="00F572AE" w:rsidP="003A27C4">
      <w:pPr>
        <w:pStyle w:val="a6"/>
        <w:numPr>
          <w:ilvl w:val="2"/>
          <w:numId w:val="9"/>
        </w:numPr>
        <w:spacing w:after="0" w:line="240" w:lineRule="auto"/>
        <w:ind w:left="0" w:firstLine="284"/>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совершать другие действия, предусмотренные настоящим Договором или действующим законодательством Республики Казахстан.</w:t>
      </w:r>
    </w:p>
    <w:p w14:paraId="4D44C83D" w14:textId="148432A3" w:rsidR="00BD4510" w:rsidRPr="00AF1987" w:rsidRDefault="00BD4510" w:rsidP="00207E50">
      <w:pPr>
        <w:spacing w:after="0" w:line="240" w:lineRule="auto"/>
        <w:ind w:firstLine="540"/>
        <w:rPr>
          <w:rFonts w:ascii="Times New Roman" w:eastAsia="Times New Roman" w:hAnsi="Times New Roman" w:cs="Times New Roman"/>
          <w:sz w:val="24"/>
          <w:szCs w:val="24"/>
        </w:rPr>
      </w:pPr>
    </w:p>
    <w:p w14:paraId="4D44C83E" w14:textId="5DD3F1AD" w:rsidR="00BD4510" w:rsidRPr="00AF1987" w:rsidRDefault="00681080" w:rsidP="006619F1">
      <w:pPr>
        <w:pStyle w:val="a6"/>
        <w:numPr>
          <w:ilvl w:val="0"/>
          <w:numId w:val="9"/>
        </w:num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ЦЕНЫ И УСЛОВИЯ ОПЛАТЫ</w:t>
      </w:r>
    </w:p>
    <w:p w14:paraId="139BC5FF" w14:textId="77777777" w:rsidR="00F25E7B" w:rsidRDefault="00F572AE" w:rsidP="00F25E7B">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Общая стоимость </w:t>
      </w:r>
      <w:r w:rsidR="00DC4FE6" w:rsidRPr="00AF1987">
        <w:rPr>
          <w:rFonts w:ascii="Times New Roman" w:eastAsia="Times New Roman" w:hAnsi="Times New Roman" w:cs="Times New Roman"/>
          <w:sz w:val="24"/>
          <w:szCs w:val="24"/>
        </w:rPr>
        <w:t>Запчастей</w:t>
      </w:r>
      <w:r w:rsidRPr="00AF1987">
        <w:rPr>
          <w:rFonts w:ascii="Times New Roman" w:eastAsia="Times New Roman" w:hAnsi="Times New Roman" w:cs="Times New Roman"/>
          <w:sz w:val="24"/>
          <w:szCs w:val="24"/>
        </w:rPr>
        <w:t xml:space="preserve">, </w:t>
      </w:r>
      <w:r w:rsidR="001607FF">
        <w:rPr>
          <w:rFonts w:ascii="Times New Roman" w:eastAsia="Times New Roman" w:hAnsi="Times New Roman" w:cs="Times New Roman"/>
          <w:sz w:val="24"/>
          <w:szCs w:val="24"/>
          <w:lang w:val="ru-RU"/>
        </w:rPr>
        <w:t xml:space="preserve">не </w:t>
      </w:r>
      <w:r w:rsidRPr="00AF1987">
        <w:rPr>
          <w:rFonts w:ascii="Times New Roman" w:eastAsia="Times New Roman" w:hAnsi="Times New Roman" w:cs="Times New Roman"/>
          <w:sz w:val="24"/>
          <w:szCs w:val="24"/>
        </w:rPr>
        <w:t xml:space="preserve">включает в себя стоимость упаковки, сборки и иные расходы, связанные с доставкой </w:t>
      </w:r>
      <w:r w:rsidR="00DC4FE6" w:rsidRPr="00AF1987">
        <w:rPr>
          <w:rFonts w:ascii="Times New Roman" w:eastAsia="Times New Roman" w:hAnsi="Times New Roman" w:cs="Times New Roman"/>
          <w:sz w:val="24"/>
          <w:szCs w:val="24"/>
        </w:rPr>
        <w:t>Запчастей</w:t>
      </w:r>
      <w:r w:rsidRPr="00AF1987">
        <w:rPr>
          <w:rFonts w:ascii="Times New Roman" w:eastAsia="Times New Roman" w:hAnsi="Times New Roman" w:cs="Times New Roman"/>
          <w:sz w:val="24"/>
          <w:szCs w:val="24"/>
        </w:rPr>
        <w:t>, в том числе транспортные расходы, а также сумму налога на добавленную стоимость (НДС).</w:t>
      </w:r>
    </w:p>
    <w:p w14:paraId="4D44C840" w14:textId="5B31E5D9"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Общая стоимость </w:t>
      </w:r>
      <w:r w:rsidR="001607FF">
        <w:rPr>
          <w:rFonts w:ascii="Times New Roman" w:eastAsia="Times New Roman" w:hAnsi="Times New Roman" w:cs="Times New Roman"/>
          <w:sz w:val="24"/>
          <w:szCs w:val="24"/>
          <w:lang w:val="ru-RU"/>
        </w:rPr>
        <w:t>Товара</w:t>
      </w:r>
      <w:r w:rsidRPr="00AF1987">
        <w:rPr>
          <w:rFonts w:ascii="Times New Roman" w:eastAsia="Times New Roman" w:hAnsi="Times New Roman" w:cs="Times New Roman"/>
          <w:sz w:val="24"/>
          <w:szCs w:val="24"/>
        </w:rPr>
        <w:t xml:space="preserve"> составляет </w:t>
      </w:r>
      <w:r w:rsidR="001607FF">
        <w:rPr>
          <w:rFonts w:ascii="Times New Roman" w:eastAsia="Times New Roman" w:hAnsi="Times New Roman" w:cs="Times New Roman"/>
          <w:sz w:val="24"/>
          <w:szCs w:val="24"/>
          <w:lang w:val="ru-RU"/>
        </w:rPr>
        <w:t>________</w:t>
      </w:r>
      <w:r w:rsidR="004D3252" w:rsidRPr="00BB3896">
        <w:rPr>
          <w:rFonts w:ascii="Times New Roman" w:eastAsia="Times New Roman" w:hAnsi="Times New Roman" w:cs="Times New Roman"/>
          <w:sz w:val="24"/>
          <w:szCs w:val="24"/>
        </w:rPr>
        <w:t xml:space="preserve"> (</w:t>
      </w:r>
      <w:r w:rsidR="001607FF">
        <w:rPr>
          <w:rFonts w:ascii="Times New Roman" w:eastAsia="Times New Roman" w:hAnsi="Times New Roman" w:cs="Times New Roman"/>
          <w:sz w:val="24"/>
          <w:szCs w:val="24"/>
          <w:lang w:val="ru-RU"/>
        </w:rPr>
        <w:t>_________</w:t>
      </w:r>
      <w:r w:rsidR="004D3252" w:rsidRPr="00BB3896">
        <w:rPr>
          <w:rFonts w:ascii="Times New Roman" w:eastAsia="Times New Roman" w:hAnsi="Times New Roman" w:cs="Times New Roman"/>
          <w:sz w:val="24"/>
          <w:szCs w:val="24"/>
        </w:rPr>
        <w:t>)</w:t>
      </w:r>
      <w:r w:rsidR="005A0280">
        <w:rPr>
          <w:rFonts w:ascii="Times New Roman" w:eastAsia="Times New Roman" w:hAnsi="Times New Roman" w:cs="Times New Roman"/>
          <w:sz w:val="24"/>
          <w:szCs w:val="24"/>
          <w:lang w:val="ru-RU"/>
        </w:rPr>
        <w:t xml:space="preserve"> рублей</w:t>
      </w:r>
      <w:r w:rsidR="004D3252" w:rsidRPr="00BB3896">
        <w:rPr>
          <w:rFonts w:ascii="Times New Roman" w:eastAsia="Times New Roman" w:hAnsi="Times New Roman" w:cs="Times New Roman"/>
          <w:sz w:val="24"/>
          <w:szCs w:val="24"/>
        </w:rPr>
        <w:t xml:space="preserve">, что эквивалентно </w:t>
      </w:r>
      <w:r w:rsidR="00C62EC3" w:rsidRPr="00C62EC3">
        <w:rPr>
          <w:rFonts w:ascii="Times New Roman" w:eastAsia="Times New Roman" w:hAnsi="Times New Roman" w:cs="Times New Roman"/>
          <w:b/>
          <w:bCs/>
          <w:sz w:val="24"/>
          <w:szCs w:val="24"/>
          <w:lang w:val="ru-RU"/>
        </w:rPr>
        <w:t>________</w:t>
      </w:r>
      <w:r w:rsidR="0083427C" w:rsidRPr="00BB3896">
        <w:rPr>
          <w:rFonts w:ascii="Times New Roman" w:eastAsia="Times New Roman" w:hAnsi="Times New Roman" w:cs="Times New Roman"/>
          <w:sz w:val="24"/>
          <w:szCs w:val="24"/>
        </w:rPr>
        <w:t xml:space="preserve"> тенге за 1 </w:t>
      </w:r>
      <w:r w:rsidR="006A2476">
        <w:rPr>
          <w:rFonts w:ascii="Times New Roman" w:eastAsia="Times New Roman" w:hAnsi="Times New Roman" w:cs="Times New Roman"/>
          <w:sz w:val="24"/>
          <w:szCs w:val="24"/>
          <w:lang w:val="ru-RU"/>
        </w:rPr>
        <w:t xml:space="preserve">(один) </w:t>
      </w:r>
      <w:r w:rsidR="00C62EC3">
        <w:rPr>
          <w:rFonts w:ascii="Times New Roman" w:eastAsia="Times New Roman" w:hAnsi="Times New Roman" w:cs="Times New Roman"/>
          <w:sz w:val="24"/>
          <w:szCs w:val="24"/>
          <w:lang w:val="ru-RU"/>
        </w:rPr>
        <w:t>рубл</w:t>
      </w:r>
      <w:r w:rsidR="006A2476">
        <w:rPr>
          <w:rFonts w:ascii="Times New Roman" w:eastAsia="Times New Roman" w:hAnsi="Times New Roman" w:cs="Times New Roman"/>
          <w:sz w:val="24"/>
          <w:szCs w:val="24"/>
          <w:lang w:val="ru-RU"/>
        </w:rPr>
        <w:t xml:space="preserve">ь </w:t>
      </w:r>
      <w:r w:rsidR="0083427C" w:rsidRPr="00BB3896">
        <w:rPr>
          <w:rFonts w:ascii="Times New Roman" w:eastAsia="Times New Roman" w:hAnsi="Times New Roman" w:cs="Times New Roman"/>
          <w:sz w:val="24"/>
          <w:szCs w:val="24"/>
        </w:rPr>
        <w:t>сог</w:t>
      </w:r>
      <w:r w:rsidR="009156D2" w:rsidRPr="00BB3896">
        <w:rPr>
          <w:rFonts w:ascii="Times New Roman" w:eastAsia="Times New Roman" w:hAnsi="Times New Roman" w:cs="Times New Roman"/>
          <w:sz w:val="24"/>
          <w:szCs w:val="24"/>
        </w:rPr>
        <w:t xml:space="preserve">ласно курсу Национального банка Республики Казахста на </w:t>
      </w:r>
      <w:r w:rsidR="009156D2" w:rsidRPr="00BB3896">
        <w:rPr>
          <w:rFonts w:ascii="Times New Roman" w:eastAsia="Times New Roman" w:hAnsi="Times New Roman" w:cs="Times New Roman"/>
          <w:sz w:val="24"/>
          <w:szCs w:val="24"/>
        </w:rPr>
        <w:lastRenderedPageBreak/>
        <w:t>момент подписания настоящего Договора</w:t>
      </w:r>
      <w:r w:rsidRPr="00AF1987">
        <w:rPr>
          <w:rFonts w:ascii="Times New Roman" w:eastAsia="Times New Roman" w:hAnsi="Times New Roman" w:cs="Times New Roman"/>
          <w:sz w:val="24"/>
          <w:szCs w:val="24"/>
        </w:rPr>
        <w:t>.</w:t>
      </w:r>
      <w:r w:rsidR="009156D2" w:rsidRPr="00BB3896">
        <w:rPr>
          <w:rFonts w:ascii="Times New Roman" w:eastAsia="Times New Roman" w:hAnsi="Times New Roman" w:cs="Times New Roman"/>
          <w:sz w:val="24"/>
          <w:szCs w:val="24"/>
        </w:rPr>
        <w:t xml:space="preserve"> Общая стоимость договор</w:t>
      </w:r>
      <w:r w:rsidR="00CC2201" w:rsidRPr="00BB3896">
        <w:rPr>
          <w:rFonts w:ascii="Times New Roman" w:eastAsia="Times New Roman" w:hAnsi="Times New Roman" w:cs="Times New Roman"/>
          <w:sz w:val="24"/>
          <w:szCs w:val="24"/>
        </w:rPr>
        <w:t xml:space="preserve">а составляет </w:t>
      </w:r>
      <w:r w:rsidR="00C62EC3" w:rsidRPr="00C62EC3">
        <w:rPr>
          <w:rFonts w:ascii="Times New Roman" w:eastAsia="Times New Roman" w:hAnsi="Times New Roman" w:cs="Times New Roman"/>
          <w:b/>
          <w:bCs/>
          <w:sz w:val="24"/>
          <w:szCs w:val="24"/>
          <w:lang w:val="ru-RU"/>
        </w:rPr>
        <w:t>____________</w:t>
      </w:r>
      <w:r w:rsidR="00BB3896" w:rsidRPr="00C62EC3">
        <w:rPr>
          <w:rFonts w:ascii="Times New Roman" w:eastAsia="Times New Roman" w:hAnsi="Times New Roman" w:cs="Times New Roman"/>
          <w:b/>
          <w:bCs/>
          <w:sz w:val="24"/>
          <w:szCs w:val="24"/>
        </w:rPr>
        <w:t xml:space="preserve"> (</w:t>
      </w:r>
      <w:r w:rsidR="00C62EC3" w:rsidRPr="00C62EC3">
        <w:rPr>
          <w:rFonts w:ascii="Times New Roman" w:eastAsia="Times New Roman" w:hAnsi="Times New Roman" w:cs="Times New Roman"/>
          <w:b/>
          <w:bCs/>
          <w:sz w:val="24"/>
          <w:szCs w:val="24"/>
          <w:lang w:val="ru-RU"/>
        </w:rPr>
        <w:t>______________________</w:t>
      </w:r>
      <w:r w:rsidR="00BB3896" w:rsidRPr="00C62EC3">
        <w:rPr>
          <w:rFonts w:ascii="Times New Roman" w:eastAsia="Times New Roman" w:hAnsi="Times New Roman" w:cs="Times New Roman"/>
          <w:b/>
          <w:bCs/>
          <w:sz w:val="24"/>
          <w:szCs w:val="24"/>
        </w:rPr>
        <w:t>)</w:t>
      </w:r>
      <w:r w:rsidR="00BB3896" w:rsidRPr="00BB3896">
        <w:rPr>
          <w:rFonts w:ascii="Times New Roman" w:eastAsia="Times New Roman" w:hAnsi="Times New Roman" w:cs="Times New Roman"/>
          <w:sz w:val="24"/>
          <w:szCs w:val="24"/>
        </w:rPr>
        <w:t xml:space="preserve"> тенге.</w:t>
      </w:r>
    </w:p>
    <w:p w14:paraId="4D44C841" w14:textId="16CAE080" w:rsidR="00BD4510" w:rsidRPr="00F25E7B" w:rsidRDefault="00F25E7B" w:rsidP="00F25E7B">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F25E7B">
        <w:rPr>
          <w:rFonts w:ascii="Times New Roman" w:eastAsia="Times New Roman" w:hAnsi="Times New Roman" w:cs="Times New Roman"/>
          <w:sz w:val="24"/>
          <w:szCs w:val="24"/>
        </w:rPr>
        <w:t>Расчеты между Сторонами проводятся</w:t>
      </w:r>
      <w:r w:rsidRPr="00F25E7B">
        <w:rPr>
          <w:rFonts w:ascii="Times New Roman" w:eastAsia="Times New Roman" w:hAnsi="Times New Roman" w:cs="Times New Roman"/>
          <w:sz w:val="24"/>
          <w:szCs w:val="24"/>
          <w:lang w:val="ru-RU"/>
        </w:rPr>
        <w:t xml:space="preserve"> 100 % (сто процентной) предоплатой</w:t>
      </w:r>
      <w:r w:rsidRPr="00F25E7B">
        <w:rPr>
          <w:rFonts w:ascii="Times New Roman" w:hAnsi="Times New Roman" w:cs="Times New Roman"/>
          <w:sz w:val="24"/>
          <w:szCs w:val="24"/>
        </w:rPr>
        <w:t xml:space="preserve">, </w:t>
      </w:r>
      <w:r>
        <w:rPr>
          <w:rFonts w:ascii="Times New Roman" w:hAnsi="Times New Roman" w:cs="Times New Roman"/>
          <w:sz w:val="24"/>
          <w:szCs w:val="24"/>
          <w:lang w:val="ru-RU"/>
        </w:rPr>
        <w:t xml:space="preserve">стоимостью </w:t>
      </w:r>
      <w:r w:rsidRPr="00F25E7B">
        <w:rPr>
          <w:rFonts w:ascii="Times New Roman" w:hAnsi="Times New Roman" w:cs="Times New Roman"/>
          <w:sz w:val="24"/>
          <w:szCs w:val="24"/>
        </w:rPr>
        <w:t>указанные в</w:t>
      </w:r>
      <w:r w:rsidRPr="00F25E7B">
        <w:rPr>
          <w:rFonts w:ascii="Times New Roman" w:hAnsi="Times New Roman" w:cs="Times New Roman"/>
          <w:sz w:val="24"/>
          <w:szCs w:val="24"/>
          <w:lang w:val="ru-RU"/>
        </w:rPr>
        <w:t xml:space="preserve"> п. 3.</w:t>
      </w:r>
      <w:r>
        <w:rPr>
          <w:rFonts w:ascii="Times New Roman" w:hAnsi="Times New Roman" w:cs="Times New Roman"/>
          <w:sz w:val="24"/>
          <w:szCs w:val="24"/>
          <w:lang w:val="ru-RU"/>
        </w:rPr>
        <w:t>2</w:t>
      </w:r>
      <w:r w:rsidRPr="00F25E7B">
        <w:rPr>
          <w:rFonts w:ascii="Times New Roman" w:hAnsi="Times New Roman" w:cs="Times New Roman"/>
          <w:sz w:val="24"/>
          <w:szCs w:val="24"/>
          <w:lang w:val="ru-RU"/>
        </w:rPr>
        <w:t xml:space="preserve"> настоящего Договора </w:t>
      </w:r>
      <w:r w:rsidRPr="00F25E7B">
        <w:rPr>
          <w:rFonts w:ascii="Times New Roman" w:hAnsi="Times New Roman" w:cs="Times New Roman"/>
          <w:sz w:val="24"/>
          <w:szCs w:val="24"/>
        </w:rPr>
        <w:t>путем перечисления</w:t>
      </w:r>
      <w:r w:rsidR="00D8104B">
        <w:rPr>
          <w:rFonts w:ascii="Times New Roman" w:hAnsi="Times New Roman" w:cs="Times New Roman"/>
          <w:sz w:val="24"/>
          <w:szCs w:val="24"/>
          <w:lang w:val="ru-RU"/>
        </w:rPr>
        <w:t xml:space="preserve"> денежных средств</w:t>
      </w:r>
      <w:r w:rsidRPr="00F25E7B">
        <w:rPr>
          <w:rFonts w:ascii="Times New Roman" w:hAnsi="Times New Roman" w:cs="Times New Roman"/>
          <w:sz w:val="24"/>
          <w:szCs w:val="24"/>
        </w:rPr>
        <w:t xml:space="preserve"> на расчетный счет </w:t>
      </w:r>
      <w:r w:rsidR="00D8104B">
        <w:rPr>
          <w:rFonts w:ascii="Times New Roman" w:hAnsi="Times New Roman" w:cs="Times New Roman"/>
          <w:sz w:val="24"/>
          <w:szCs w:val="24"/>
          <w:lang w:val="ru-RU"/>
        </w:rPr>
        <w:t>Продавца</w:t>
      </w:r>
      <w:r w:rsidRPr="00F25E7B">
        <w:rPr>
          <w:rFonts w:ascii="Times New Roman" w:hAnsi="Times New Roman" w:cs="Times New Roman"/>
          <w:sz w:val="24"/>
          <w:szCs w:val="24"/>
        </w:rPr>
        <w:t xml:space="preserve">, в течение 5 (пяти) банковских дней со дня подписания настоящего Договора. Датой оплаты признается дата поступления денежных средств на расчетный счет </w:t>
      </w:r>
      <w:r>
        <w:rPr>
          <w:rFonts w:ascii="Times New Roman" w:hAnsi="Times New Roman" w:cs="Times New Roman"/>
          <w:sz w:val="24"/>
          <w:szCs w:val="24"/>
          <w:lang w:val="ru-RU"/>
        </w:rPr>
        <w:t>Продавца.</w:t>
      </w:r>
    </w:p>
    <w:p w14:paraId="4D44C842" w14:textId="77777777" w:rsidR="00BD4510" w:rsidRPr="00AF1987" w:rsidRDefault="00BD4510" w:rsidP="005945F3">
      <w:pPr>
        <w:spacing w:after="0" w:line="240" w:lineRule="auto"/>
        <w:ind w:firstLine="426"/>
        <w:jc w:val="both"/>
        <w:rPr>
          <w:rFonts w:ascii="Times New Roman" w:eastAsia="Times New Roman" w:hAnsi="Times New Roman" w:cs="Times New Roman"/>
          <w:sz w:val="24"/>
          <w:szCs w:val="24"/>
        </w:rPr>
      </w:pPr>
    </w:p>
    <w:p w14:paraId="4D44C843" w14:textId="71B6C54F" w:rsidR="00BD4510" w:rsidRPr="00AF1987" w:rsidRDefault="00681080" w:rsidP="006619F1">
      <w:pPr>
        <w:pStyle w:val="a6"/>
        <w:numPr>
          <w:ilvl w:val="0"/>
          <w:numId w:val="9"/>
        </w:num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КАЧЕСТВО ОБОРУДОВАНИЯ И СПОСОБ УПАКОВКИ</w:t>
      </w:r>
    </w:p>
    <w:p w14:paraId="4D44C844" w14:textId="24811E17" w:rsidR="00BD4510" w:rsidRPr="00AF1987" w:rsidRDefault="00554F94"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w:t>
      </w:r>
      <w:r w:rsidR="00F572AE" w:rsidRPr="00AF1987">
        <w:rPr>
          <w:rFonts w:ascii="Times New Roman" w:eastAsia="Times New Roman" w:hAnsi="Times New Roman" w:cs="Times New Roman"/>
          <w:sz w:val="24"/>
          <w:szCs w:val="24"/>
        </w:rPr>
        <w:t>, поставляем</w:t>
      </w:r>
      <w:r w:rsidR="00DC4FE6" w:rsidRPr="00AF1987">
        <w:rPr>
          <w:rFonts w:ascii="Times New Roman" w:eastAsia="Times New Roman" w:hAnsi="Times New Roman" w:cs="Times New Roman"/>
          <w:sz w:val="24"/>
          <w:szCs w:val="24"/>
        </w:rPr>
        <w:t>ы</w:t>
      </w:r>
      <w:r w:rsidR="00F572AE" w:rsidRPr="00AF1987">
        <w:rPr>
          <w:rFonts w:ascii="Times New Roman" w:eastAsia="Times New Roman" w:hAnsi="Times New Roman" w:cs="Times New Roman"/>
          <w:sz w:val="24"/>
          <w:szCs w:val="24"/>
        </w:rPr>
        <w:t>е в рамках настоящего Договора, должен соответствовать требованиям ГОСТа и ТУ.</w:t>
      </w:r>
    </w:p>
    <w:p w14:paraId="76C6C628" w14:textId="77777777" w:rsidR="005945F3" w:rsidRPr="005945F3" w:rsidRDefault="005945F3" w:rsidP="005945F3">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5945F3">
        <w:rPr>
          <w:rFonts w:ascii="Times New Roman" w:eastAsia="Times New Roman" w:hAnsi="Times New Roman" w:cs="Times New Roman"/>
          <w:sz w:val="24"/>
          <w:szCs w:val="24"/>
        </w:rPr>
        <w:t>Поставщиком устанавливается гарантийный срок на Товар, равный по продолжительности гарантийному сроку, установленному производителем Товара, но не менее 6 месяцев. Гарантия распространяется на дефект материала или дефект сборки агрегатного узла на заводе-производителе.</w:t>
      </w:r>
    </w:p>
    <w:p w14:paraId="0C1B77B2" w14:textId="77777777" w:rsidR="005945F3" w:rsidRDefault="005945F3" w:rsidP="005945F3">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5945F3">
        <w:rPr>
          <w:rFonts w:ascii="Times New Roman" w:eastAsia="Times New Roman" w:hAnsi="Times New Roman" w:cs="Times New Roman"/>
          <w:sz w:val="24"/>
          <w:szCs w:val="24"/>
        </w:rPr>
        <w:t xml:space="preserve">Гарантийный срок на товар наступает с даты его ввода в эксплуатацию, при условии проведения ремонтных работ в сертифицированной для данного вида работ организации. Дата ввода товара в эксплуатацию подтверждается соответствующим заказ-нарядом на проведение ремонтных работ и актом выполненных услуг организации, производившей работы. </w:t>
      </w:r>
    </w:p>
    <w:p w14:paraId="435ACDC0" w14:textId="49F66207" w:rsidR="005945F3" w:rsidRDefault="005945F3" w:rsidP="005945F3">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w:t>
      </w:r>
      <w:r w:rsidRPr="00AF1987">
        <w:rPr>
          <w:rFonts w:ascii="Times New Roman" w:eastAsia="Times New Roman" w:hAnsi="Times New Roman" w:cs="Times New Roman"/>
          <w:sz w:val="24"/>
          <w:szCs w:val="24"/>
        </w:rPr>
        <w:t xml:space="preserve"> должны быть упакованы обычным способом, а при отсутствии такового - способом, обеспечивающим сохранность </w:t>
      </w:r>
      <w:r>
        <w:rPr>
          <w:rFonts w:ascii="Times New Roman" w:eastAsia="Times New Roman" w:hAnsi="Times New Roman" w:cs="Times New Roman"/>
          <w:sz w:val="24"/>
          <w:szCs w:val="24"/>
          <w:lang w:val="ru-RU"/>
        </w:rPr>
        <w:t>Товара</w:t>
      </w:r>
      <w:r w:rsidRPr="00AF1987">
        <w:rPr>
          <w:rFonts w:ascii="Times New Roman" w:eastAsia="Times New Roman" w:hAnsi="Times New Roman" w:cs="Times New Roman"/>
          <w:sz w:val="24"/>
          <w:szCs w:val="24"/>
        </w:rPr>
        <w:t xml:space="preserve"> такого рода при обычных условиях хранения и транспортировки к конечному пункту назначения, то есть по адресу, указанному Покупателем.</w:t>
      </w:r>
    </w:p>
    <w:p w14:paraId="4D44C846" w14:textId="77777777" w:rsidR="00BD4510" w:rsidRPr="00AF1987" w:rsidRDefault="00BD4510">
      <w:pPr>
        <w:spacing w:after="0" w:line="240" w:lineRule="auto"/>
        <w:ind w:firstLine="567"/>
        <w:jc w:val="both"/>
        <w:rPr>
          <w:rFonts w:ascii="Times New Roman" w:eastAsia="Times New Roman" w:hAnsi="Times New Roman" w:cs="Times New Roman"/>
          <w:sz w:val="24"/>
          <w:szCs w:val="24"/>
        </w:rPr>
      </w:pPr>
    </w:p>
    <w:p w14:paraId="4D44C84C" w14:textId="35137B5F" w:rsidR="00BD4510" w:rsidRPr="00AF1987" w:rsidRDefault="00681080" w:rsidP="006619F1">
      <w:pPr>
        <w:pStyle w:val="a6"/>
        <w:numPr>
          <w:ilvl w:val="0"/>
          <w:numId w:val="9"/>
        </w:num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ОТВЕТСТВЕННОСТЬ СТОРОН</w:t>
      </w:r>
    </w:p>
    <w:p w14:paraId="4D44C84D" w14:textId="1AF58B32"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Стороны несут ответственность за ненадлежащее исполнение взятых на себя обязательств.</w:t>
      </w:r>
    </w:p>
    <w:p w14:paraId="4D44C84F" w14:textId="41953C20"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В случае нарушения Покупателем сроков указанных в п.3.</w:t>
      </w:r>
      <w:r w:rsidR="000A4CB8">
        <w:rPr>
          <w:rFonts w:ascii="Times New Roman" w:eastAsia="Times New Roman" w:hAnsi="Times New Roman" w:cs="Times New Roman"/>
          <w:sz w:val="24"/>
          <w:szCs w:val="24"/>
          <w:lang w:val="ru-RU"/>
        </w:rPr>
        <w:t>3</w:t>
      </w:r>
      <w:r w:rsidRPr="00AF1987">
        <w:rPr>
          <w:rFonts w:ascii="Times New Roman" w:eastAsia="Times New Roman" w:hAnsi="Times New Roman" w:cs="Times New Roman"/>
          <w:sz w:val="24"/>
          <w:szCs w:val="24"/>
        </w:rPr>
        <w:t>. настоящего Договора, Покупатель обязуется по письменному требованию оплатить Продавцу пеню в размере 0,1 % от неоплаченной суммы за каждый день задержки, но не более 10% от неоплаченной суммы по настоящему Договору.</w:t>
      </w:r>
    </w:p>
    <w:p w14:paraId="4D44C850" w14:textId="4BC89BF5"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В случае если от Покупателя в течение</w:t>
      </w:r>
      <w:r w:rsidR="00DC70D5">
        <w:rPr>
          <w:rFonts w:ascii="Times New Roman" w:eastAsia="Times New Roman" w:hAnsi="Times New Roman" w:cs="Times New Roman"/>
          <w:sz w:val="24"/>
          <w:szCs w:val="24"/>
          <w:lang w:val="ru-RU"/>
        </w:rPr>
        <w:t xml:space="preserve"> </w:t>
      </w:r>
      <w:r w:rsidR="00676B96">
        <w:rPr>
          <w:rFonts w:ascii="Times New Roman" w:eastAsia="Times New Roman" w:hAnsi="Times New Roman" w:cs="Times New Roman"/>
          <w:sz w:val="24"/>
          <w:szCs w:val="24"/>
          <w:lang w:val="ru-RU"/>
        </w:rPr>
        <w:t>7 (семи)</w:t>
      </w:r>
      <w:r w:rsidR="00DC70D5">
        <w:rPr>
          <w:rFonts w:ascii="Times New Roman" w:eastAsia="Times New Roman" w:hAnsi="Times New Roman" w:cs="Times New Roman"/>
          <w:sz w:val="24"/>
          <w:szCs w:val="24"/>
          <w:lang w:val="ru-RU"/>
        </w:rPr>
        <w:t xml:space="preserve"> </w:t>
      </w:r>
      <w:r w:rsidR="00B708A9">
        <w:rPr>
          <w:rFonts w:ascii="Times New Roman" w:eastAsia="Times New Roman" w:hAnsi="Times New Roman" w:cs="Times New Roman"/>
          <w:sz w:val="24"/>
          <w:szCs w:val="24"/>
          <w:lang w:val="ru-RU"/>
        </w:rPr>
        <w:t xml:space="preserve">рабочих дней </w:t>
      </w:r>
      <w:r w:rsidRPr="00AF1987">
        <w:rPr>
          <w:rFonts w:ascii="Times New Roman" w:eastAsia="Times New Roman" w:hAnsi="Times New Roman" w:cs="Times New Roman"/>
          <w:sz w:val="24"/>
          <w:szCs w:val="24"/>
        </w:rPr>
        <w:t xml:space="preserve">поступила претензия к качеству и/или комплектации предоставленного Продавцом </w:t>
      </w:r>
      <w:r w:rsidR="001D3427">
        <w:rPr>
          <w:rFonts w:ascii="Times New Roman" w:eastAsia="Times New Roman" w:hAnsi="Times New Roman" w:cs="Times New Roman"/>
          <w:sz w:val="24"/>
          <w:szCs w:val="24"/>
          <w:lang w:val="ru-RU"/>
        </w:rPr>
        <w:t>Товара</w:t>
      </w:r>
      <w:r w:rsidRPr="00AF1987">
        <w:rPr>
          <w:rFonts w:ascii="Times New Roman" w:eastAsia="Times New Roman" w:hAnsi="Times New Roman" w:cs="Times New Roman"/>
          <w:sz w:val="24"/>
          <w:szCs w:val="24"/>
        </w:rPr>
        <w:t xml:space="preserve">, Продавец обязан в течение </w:t>
      </w:r>
      <w:r w:rsidR="00676B96">
        <w:rPr>
          <w:rFonts w:ascii="Times New Roman" w:eastAsia="Times New Roman" w:hAnsi="Times New Roman" w:cs="Times New Roman"/>
          <w:sz w:val="24"/>
          <w:szCs w:val="24"/>
          <w:lang w:val="ru-RU"/>
        </w:rPr>
        <w:t xml:space="preserve">10 </w:t>
      </w:r>
      <w:r w:rsidRPr="00AF1987">
        <w:rPr>
          <w:rFonts w:ascii="Times New Roman" w:eastAsia="Times New Roman" w:hAnsi="Times New Roman" w:cs="Times New Roman"/>
          <w:sz w:val="24"/>
          <w:szCs w:val="24"/>
        </w:rPr>
        <w:t>(</w:t>
      </w:r>
      <w:r w:rsidR="00676B96">
        <w:rPr>
          <w:rFonts w:ascii="Times New Roman" w:eastAsia="Times New Roman" w:hAnsi="Times New Roman" w:cs="Times New Roman"/>
          <w:sz w:val="24"/>
          <w:szCs w:val="24"/>
          <w:lang w:val="ru-RU"/>
        </w:rPr>
        <w:t>десяти</w:t>
      </w:r>
      <w:r w:rsidRPr="00AF1987">
        <w:rPr>
          <w:rFonts w:ascii="Times New Roman" w:eastAsia="Times New Roman" w:hAnsi="Times New Roman" w:cs="Times New Roman"/>
          <w:sz w:val="24"/>
          <w:szCs w:val="24"/>
        </w:rPr>
        <w:t>) рабочих дней с момента получения письменной претензии, своими силами и за свой счет, заменить либо доукомплектовать некачественный либо неукомплектованн</w:t>
      </w:r>
      <w:r w:rsidR="00AB1823" w:rsidRPr="00AF1987">
        <w:rPr>
          <w:rFonts w:ascii="Times New Roman" w:eastAsia="Times New Roman" w:hAnsi="Times New Roman" w:cs="Times New Roman"/>
          <w:sz w:val="24"/>
          <w:szCs w:val="24"/>
        </w:rPr>
        <w:t>ы</w:t>
      </w:r>
      <w:r w:rsidRPr="00AF1987">
        <w:rPr>
          <w:rFonts w:ascii="Times New Roman" w:eastAsia="Times New Roman" w:hAnsi="Times New Roman" w:cs="Times New Roman"/>
          <w:sz w:val="24"/>
          <w:szCs w:val="24"/>
        </w:rPr>
        <w:t xml:space="preserve">е </w:t>
      </w:r>
      <w:r w:rsidR="00554F94">
        <w:rPr>
          <w:rFonts w:ascii="Times New Roman" w:eastAsia="Times New Roman" w:hAnsi="Times New Roman" w:cs="Times New Roman"/>
          <w:sz w:val="24"/>
          <w:szCs w:val="24"/>
        </w:rPr>
        <w:t>Товар</w:t>
      </w:r>
      <w:r w:rsidRPr="00AF1987">
        <w:rPr>
          <w:rFonts w:ascii="Times New Roman" w:eastAsia="Times New Roman" w:hAnsi="Times New Roman" w:cs="Times New Roman"/>
          <w:sz w:val="24"/>
          <w:szCs w:val="24"/>
        </w:rPr>
        <w:t>.</w:t>
      </w:r>
    </w:p>
    <w:p w14:paraId="4D44C851" w14:textId="11E6B019"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Оплата штрафных санкций не освобождает виновную сторону от выполнения обязательств, принятых на себя по настоящему Договору.</w:t>
      </w:r>
    </w:p>
    <w:p w14:paraId="4D44C852" w14:textId="18295487" w:rsidR="00BD4510" w:rsidRPr="00AF1987" w:rsidRDefault="00BD4510">
      <w:pPr>
        <w:spacing w:after="0" w:line="240" w:lineRule="auto"/>
        <w:ind w:firstLine="540"/>
        <w:jc w:val="both"/>
        <w:rPr>
          <w:rFonts w:ascii="Times New Roman" w:eastAsia="Times New Roman" w:hAnsi="Times New Roman" w:cs="Times New Roman"/>
          <w:sz w:val="24"/>
          <w:szCs w:val="24"/>
        </w:rPr>
      </w:pPr>
    </w:p>
    <w:p w14:paraId="4D44C853" w14:textId="6F0A53CA" w:rsidR="00BD4510" w:rsidRPr="00AF1987" w:rsidRDefault="00681080" w:rsidP="006619F1">
      <w:pPr>
        <w:pStyle w:val="a6"/>
        <w:numPr>
          <w:ilvl w:val="0"/>
          <w:numId w:val="9"/>
        </w:num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 xml:space="preserve">ОБСТОЯТЕЛЬСТВА ФОРС-МАЖОРА </w:t>
      </w:r>
    </w:p>
    <w:p w14:paraId="4D44C854" w14:textId="48C498FC"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Сторона освобождается от ответственности за неисполнение или ненадлежащее исполнение своих обязательств по Договору, если докажет, что надлежащее исполнение оказалось невозможным вследствие наступления обстоятельств непреодолимой силы, то есть чрезвычайных и непредотвратимых при данных условиях, включая, но не ограничиваясь: войны, беспорядки, забастовки, пожары, взрывы, наводнения и иные стихийные бедствия, решения любого государственного органа, запрещающие выполнение Договора, и другие обстоятельства непреодолимой силы, при условии, что указанные обстоятельства непосредственно повлияли на выполнение обязательств по Договору. </w:t>
      </w:r>
    </w:p>
    <w:p w14:paraId="4D44C855" w14:textId="392DD563"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При возникновении обстоятельств непреодолимой силы Сторона, чье выполнение каких-либо обязательств в соответствии с Договором оказалось невозможным в силу наступления обстоятельств непреодолимой силы, должна не позднее 3 (трех) рабочих дней после их наступления уведомить об этом другую Сторону в письменной форме и предпринять все возможные действия для того, чтобы снизить потери или ущерб в отношении другой Стороны и восстановить свою способность выполнять обязательства по Договору. Не уведомление или несвоевременное уведомление лишает Сторону права ссылаться на любое обстоятельство </w:t>
      </w:r>
      <w:r w:rsidRPr="00AF1987">
        <w:rPr>
          <w:rFonts w:ascii="Times New Roman" w:eastAsia="Times New Roman" w:hAnsi="Times New Roman" w:cs="Times New Roman"/>
          <w:sz w:val="24"/>
          <w:szCs w:val="24"/>
        </w:rPr>
        <w:lastRenderedPageBreak/>
        <w:t xml:space="preserve">непреодолимой силы как на основание, освобождающее от ответственности за неисполнения обязательств по Договору, за исключением случаев, когда такое не уведомление или несвоевременное уведомление прямо вызвано соответствующим обстоятельством непреодолимой силы. </w:t>
      </w:r>
    </w:p>
    <w:p w14:paraId="4D44C856" w14:textId="2E6008A3"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В течение 3 (трех) календарных дней со дня прекращения обстоятельств непреодолимой силы, вовлеченная в него Сторона должна письменно уведомить другую Сторону о прекращении обстоятельств непреодолимой силы и обязана возобновить исполнение своих обязательств по Договору. </w:t>
      </w:r>
    </w:p>
    <w:p w14:paraId="4D44C857" w14:textId="35382E9B"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Уведомление о начале и о прекращении обстоятельств непреодолимой силы должно подтверждаться документом соответствующей компетентной организации. </w:t>
      </w:r>
    </w:p>
    <w:p w14:paraId="4D44C858" w14:textId="77777777" w:rsidR="00BD4510" w:rsidRPr="00AF1987" w:rsidRDefault="00BD4510">
      <w:pPr>
        <w:spacing w:after="0" w:line="240" w:lineRule="auto"/>
        <w:ind w:firstLine="709"/>
        <w:rPr>
          <w:rFonts w:ascii="Times New Roman" w:eastAsia="Times New Roman" w:hAnsi="Times New Roman" w:cs="Times New Roman"/>
          <w:sz w:val="24"/>
          <w:szCs w:val="24"/>
        </w:rPr>
      </w:pPr>
    </w:p>
    <w:p w14:paraId="4D44C859" w14:textId="6B29D5C0" w:rsidR="00BD4510" w:rsidRPr="00AF1987" w:rsidRDefault="00681080" w:rsidP="006619F1">
      <w:pPr>
        <w:pStyle w:val="a6"/>
        <w:numPr>
          <w:ilvl w:val="0"/>
          <w:numId w:val="9"/>
        </w:num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ПОРЯДОК РАЗРЕШЕНИЯ СПОРОВ</w:t>
      </w:r>
    </w:p>
    <w:p w14:paraId="4D44C85A" w14:textId="0FD9B1EE"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Все разногласия и споры, которые могут возникнуть из Договора или в связи с ним, Стороны будут стремиться разрешать путем переговоров.</w:t>
      </w:r>
    </w:p>
    <w:p w14:paraId="4D44C85C" w14:textId="182998E1"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В случае если Стороны не придут к соглашению по возникшим разногласиям и спорам, все спорные вопросы подлежат урегулированию в судебном порядке, в соответствии с действующим законодательством Республики Казахстан.</w:t>
      </w:r>
    </w:p>
    <w:p w14:paraId="739D7332" w14:textId="77777777" w:rsidR="006619F1" w:rsidRPr="00AF1987" w:rsidRDefault="006619F1" w:rsidP="006619F1">
      <w:pPr>
        <w:tabs>
          <w:tab w:val="left" w:pos="993"/>
        </w:tabs>
        <w:spacing w:after="0" w:line="240" w:lineRule="auto"/>
        <w:jc w:val="both"/>
        <w:rPr>
          <w:rFonts w:ascii="Times New Roman" w:eastAsia="Times New Roman" w:hAnsi="Times New Roman" w:cs="Times New Roman"/>
          <w:sz w:val="24"/>
          <w:szCs w:val="24"/>
        </w:rPr>
      </w:pPr>
    </w:p>
    <w:p w14:paraId="4D44C85D" w14:textId="23DD629E" w:rsidR="00BD4510" w:rsidRPr="00AF1987" w:rsidRDefault="00681080" w:rsidP="006619F1">
      <w:pPr>
        <w:pStyle w:val="a6"/>
        <w:numPr>
          <w:ilvl w:val="0"/>
          <w:numId w:val="9"/>
        </w:num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СРОК ДЕЙСТВИЯ И ПОРЯДОК РАСТОРЖЕНИЯ НАСТОЯЩЕГО ДОГОВОРА</w:t>
      </w:r>
    </w:p>
    <w:p w14:paraId="4D44C85F" w14:textId="4FC0BB86" w:rsidR="00242199" w:rsidRPr="00242199" w:rsidRDefault="00F572AE" w:rsidP="00242199">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Договор считается заключенным и вступает в силу с момента его подписания уполномоченными на то представителями Сторон и скрепления печатью каждой из Сторон, момент заключения определяется датой, указанной на первой странице текста Договора и действует до полного прекращения сторонами своих обязательств. </w:t>
      </w:r>
    </w:p>
    <w:p w14:paraId="7F70217F" w14:textId="77777777" w:rsidR="00BD4510" w:rsidRPr="00AF1987" w:rsidRDefault="00BD4510">
      <w:pPr>
        <w:spacing w:after="0" w:line="240" w:lineRule="auto"/>
        <w:rPr>
          <w:rFonts w:ascii="Times New Roman" w:eastAsia="Times New Roman" w:hAnsi="Times New Roman" w:cs="Times New Roman"/>
          <w:sz w:val="24"/>
          <w:szCs w:val="24"/>
        </w:rPr>
      </w:pPr>
    </w:p>
    <w:p w14:paraId="4D44C860" w14:textId="14A5FBE0" w:rsidR="00BD4510" w:rsidRPr="00AF1987" w:rsidRDefault="00681080" w:rsidP="006619F1">
      <w:pPr>
        <w:pStyle w:val="a6"/>
        <w:numPr>
          <w:ilvl w:val="0"/>
          <w:numId w:val="9"/>
        </w:num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КОНФИДЕНЦИАЛЬНОСТЬ</w:t>
      </w:r>
    </w:p>
    <w:p w14:paraId="4D44C861" w14:textId="2627AF7D"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Стороны соглашаются в течение срока действия Договора, а также по его окончании, добросовестно хранить, не разглашать и не передавать третьим лицам информацию, касающуюся положений Договора, дополнительных соглашений, приложений, изменений и дополнений к Договору, а также информацию, касающуюся финансово-хозяйственной или иной деятельности другой Стороны, если данная информация предварительно не известна третьим лицам и к ней нет свободного доступа на законном основании, за исключением случаев, предусмотренных действующим законодательством Республики Казахстан, либо, когда это сделано с письменного согласия другой Стороны, либо перечень сведений, разрешенных к разглашению, определен специальным письменным соглашением Сторон.</w:t>
      </w:r>
    </w:p>
    <w:p w14:paraId="4D44C862" w14:textId="01940245"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В случае разглашения либо распространения любой из Сторон конфиденциальной информации другой Стороны, виновная Сторона будет обязана возместить убытки, понесенные другой Стороной, вследствие разглашения такой информации, и будет подлежать иной ответственности, предусмотренной законодательством Республики Казахстан. Данные требования не применяются, когда разгласившая конфиденциальную информацию Сторона докажет, что такое разглашение являлось требованием действующего законодательства Республики Казахстан, либо разглашение конфиденциальной информации произведено после письменного одобрения другой Стороны, либо конфиденциальная информация стала доступна третьим лицам по обстоятельствам, не связанным с выполнением этой Стороной условий Договора.</w:t>
      </w:r>
    </w:p>
    <w:p w14:paraId="4D44C863" w14:textId="77777777" w:rsidR="00BD4510" w:rsidRPr="00AF1987" w:rsidRDefault="00BD4510">
      <w:pPr>
        <w:spacing w:after="0" w:line="240" w:lineRule="auto"/>
        <w:rPr>
          <w:rFonts w:ascii="Times New Roman" w:eastAsia="Times New Roman" w:hAnsi="Times New Roman" w:cs="Times New Roman"/>
          <w:sz w:val="24"/>
          <w:szCs w:val="24"/>
        </w:rPr>
      </w:pPr>
    </w:p>
    <w:p w14:paraId="4D44C864" w14:textId="6B638BC3" w:rsidR="00BD4510" w:rsidRPr="00AF1987" w:rsidRDefault="00681080" w:rsidP="006619F1">
      <w:pPr>
        <w:pStyle w:val="a6"/>
        <w:numPr>
          <w:ilvl w:val="0"/>
          <w:numId w:val="9"/>
        </w:num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 xml:space="preserve">ИНЫЕ УСЛОВИЯ </w:t>
      </w:r>
    </w:p>
    <w:p w14:paraId="4D44C865" w14:textId="578D395C"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Все дополнительные соглашения, Спецификации/Приложения, изменения и дополнения к Договору действительны только в том случае, если они совершены в письменной форме, подписаны уполномоченными представителями Сторон и скреплены печатью каждой из Сторон. Надлежащим образом оформленные дополнительные соглашения, Спецификации/Приложения, изменения и дополнения к Договору являются его неотъемлемыми частями.</w:t>
      </w:r>
    </w:p>
    <w:p w14:paraId="4D44C866" w14:textId="5FDE5556"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 xml:space="preserve">Все уведомления по Договору должны совершаться в письменной форме, подписываться и скрепляться печатью Стороны и направляться по указанному в Договоре </w:t>
      </w:r>
      <w:r w:rsidRPr="00AF1987">
        <w:rPr>
          <w:rFonts w:ascii="Times New Roman" w:eastAsia="Times New Roman" w:hAnsi="Times New Roman" w:cs="Times New Roman"/>
          <w:sz w:val="24"/>
          <w:szCs w:val="24"/>
        </w:rPr>
        <w:lastRenderedPageBreak/>
        <w:t>юридическому адресу другой Стороны. Стороны обязаны незамедлительно информировать друг друга в письменной форме о любых изменениях юридического адреса, юридического статуса, банковских реквизитов, а также предоставлять уполномочивающие документы (доверенности) для своих представителей на переговорах для подписания финансовых и обязательственных документов.</w:t>
      </w:r>
    </w:p>
    <w:p w14:paraId="4D44C867" w14:textId="6F7CB90E"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Передача Сторонами своих прав и обязанностей по Договору третьим лицам не допускается, за исключением выдачи другой Стороной своего письменного согласия (разрешения) на такую передачу.</w:t>
      </w:r>
    </w:p>
    <w:p w14:paraId="4D44C868" w14:textId="1ED42EBF"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Во всем остальном, что не предусмотрено настоящим Договором, Стороны руководствуются действующим законодательством Республики Казахстан.</w:t>
      </w:r>
    </w:p>
    <w:p w14:paraId="4D44C869" w14:textId="4D121526" w:rsidR="00BD4510" w:rsidRPr="00AF1987" w:rsidRDefault="00F572AE" w:rsidP="006619F1">
      <w:pPr>
        <w:pStyle w:val="a6"/>
        <w:numPr>
          <w:ilvl w:val="1"/>
          <w:numId w:val="9"/>
        </w:numPr>
        <w:tabs>
          <w:tab w:val="left" w:pos="993"/>
        </w:tabs>
        <w:spacing w:after="0" w:line="240" w:lineRule="auto"/>
        <w:ind w:left="0" w:firstLine="360"/>
        <w:jc w:val="both"/>
        <w:rPr>
          <w:rFonts w:ascii="Times New Roman" w:eastAsia="Times New Roman" w:hAnsi="Times New Roman" w:cs="Times New Roman"/>
          <w:sz w:val="24"/>
          <w:szCs w:val="24"/>
        </w:rPr>
      </w:pPr>
      <w:r w:rsidRPr="00AF1987">
        <w:rPr>
          <w:rFonts w:ascii="Times New Roman" w:eastAsia="Times New Roman" w:hAnsi="Times New Roman" w:cs="Times New Roman"/>
          <w:sz w:val="24"/>
          <w:szCs w:val="24"/>
        </w:rPr>
        <w:t>Договор составлен в 2 (двух) подлинных экземплярах, имеющих одинаковую юридическую силу, по одному экземпляру для каждой из Сторон.</w:t>
      </w:r>
    </w:p>
    <w:p w14:paraId="4D44C86A" w14:textId="77777777" w:rsidR="00BD4510" w:rsidRPr="00AF1987" w:rsidRDefault="00BD4510">
      <w:pPr>
        <w:spacing w:after="0" w:line="240" w:lineRule="auto"/>
        <w:ind w:left="543" w:hanging="543"/>
        <w:jc w:val="center"/>
        <w:rPr>
          <w:rFonts w:ascii="Times New Roman" w:eastAsia="Times New Roman" w:hAnsi="Times New Roman" w:cs="Times New Roman"/>
          <w:b/>
          <w:sz w:val="24"/>
          <w:szCs w:val="24"/>
        </w:rPr>
      </w:pPr>
    </w:p>
    <w:p w14:paraId="4D44C86B" w14:textId="04B7BF8F" w:rsidR="00BD4510" w:rsidRDefault="00681080" w:rsidP="00242199">
      <w:pPr>
        <w:pStyle w:val="a6"/>
        <w:numPr>
          <w:ilvl w:val="0"/>
          <w:numId w:val="9"/>
        </w:numPr>
        <w:spacing w:after="0" w:line="240" w:lineRule="auto"/>
        <w:jc w:val="center"/>
        <w:rPr>
          <w:rFonts w:ascii="Times New Roman" w:eastAsia="Times New Roman" w:hAnsi="Times New Roman" w:cs="Times New Roman"/>
          <w:b/>
          <w:sz w:val="24"/>
          <w:szCs w:val="24"/>
        </w:rPr>
      </w:pPr>
      <w:r w:rsidRPr="00AF1987">
        <w:rPr>
          <w:rFonts w:ascii="Times New Roman" w:eastAsia="Times New Roman" w:hAnsi="Times New Roman" w:cs="Times New Roman"/>
          <w:b/>
          <w:sz w:val="24"/>
          <w:szCs w:val="24"/>
        </w:rPr>
        <w:t>АДРЕСА, РЕКВИЗИТЫ И ПОДПИСИ СТОРОН</w:t>
      </w:r>
    </w:p>
    <w:tbl>
      <w:tblPr>
        <w:tblStyle w:val="a7"/>
        <w:tblW w:w="0" w:type="auto"/>
        <w:jc w:val="center"/>
        <w:tblLook w:val="04A0" w:firstRow="1" w:lastRow="0" w:firstColumn="1" w:lastColumn="0" w:noHBand="0" w:noVBand="1"/>
      </w:tblPr>
      <w:tblGrid>
        <w:gridCol w:w="4684"/>
        <w:gridCol w:w="4684"/>
      </w:tblGrid>
      <w:tr w:rsidR="00566AAB" w:rsidRPr="00077DA6" w14:paraId="2C04AD0F" w14:textId="77777777" w:rsidTr="00003154">
        <w:trPr>
          <w:jc w:val="center"/>
        </w:trPr>
        <w:tc>
          <w:tcPr>
            <w:tcW w:w="4684" w:type="dxa"/>
          </w:tcPr>
          <w:p w14:paraId="7CDCD167" w14:textId="458D52D0" w:rsidR="00566AAB" w:rsidRPr="0015419D" w:rsidRDefault="00566AAB" w:rsidP="00003154">
            <w:pPr>
              <w:pStyle w:val="a8"/>
              <w:ind w:left="27"/>
              <w:jc w:val="center"/>
              <w:outlineLvl w:val="0"/>
              <w:rPr>
                <w:b/>
                <w:bCs/>
                <w:color w:val="000000"/>
                <w:sz w:val="24"/>
                <w:lang w:eastAsia="ar-SA"/>
              </w:rPr>
            </w:pPr>
            <w:r>
              <w:rPr>
                <w:b/>
                <w:sz w:val="24"/>
              </w:rPr>
              <w:t>Прод</w:t>
            </w:r>
            <w:r>
              <w:rPr>
                <w:b/>
                <w:sz w:val="24"/>
              </w:rPr>
              <w:t>а</w:t>
            </w:r>
            <w:r>
              <w:rPr>
                <w:b/>
                <w:sz w:val="24"/>
              </w:rPr>
              <w:t>вец</w:t>
            </w:r>
          </w:p>
        </w:tc>
        <w:tc>
          <w:tcPr>
            <w:tcW w:w="4684" w:type="dxa"/>
          </w:tcPr>
          <w:p w14:paraId="3E5A5F3E" w14:textId="77777777" w:rsidR="00566AAB" w:rsidRPr="0015419D" w:rsidRDefault="00566AAB" w:rsidP="00003154">
            <w:pPr>
              <w:pStyle w:val="a8"/>
              <w:ind w:left="27"/>
              <w:jc w:val="center"/>
              <w:outlineLvl w:val="0"/>
              <w:rPr>
                <w:b/>
                <w:bCs/>
                <w:color w:val="000000"/>
                <w:sz w:val="24"/>
                <w:lang w:eastAsia="ar-SA"/>
              </w:rPr>
            </w:pPr>
            <w:r>
              <w:rPr>
                <w:b/>
                <w:sz w:val="24"/>
              </w:rPr>
              <w:t>Покупатель</w:t>
            </w:r>
          </w:p>
        </w:tc>
      </w:tr>
      <w:tr w:rsidR="00566AAB" w:rsidRPr="00077DA6" w14:paraId="2032B558" w14:textId="77777777" w:rsidTr="00003154">
        <w:trPr>
          <w:trHeight w:val="1911"/>
          <w:jc w:val="center"/>
        </w:trPr>
        <w:tc>
          <w:tcPr>
            <w:tcW w:w="4684" w:type="dxa"/>
          </w:tcPr>
          <w:p w14:paraId="75603A6F" w14:textId="77777777" w:rsidR="00566AAB" w:rsidRDefault="00566AAB" w:rsidP="00566AAB">
            <w:pPr>
              <w:pStyle w:val="21"/>
              <w:tabs>
                <w:tab w:val="left" w:pos="4190"/>
              </w:tabs>
              <w:spacing w:after="0" w:line="252" w:lineRule="exact"/>
              <w:jc w:val="both"/>
              <w:rPr>
                <w:b w:val="0"/>
                <w:bCs w:val="0"/>
                <w:sz w:val="24"/>
                <w:szCs w:val="24"/>
              </w:rPr>
            </w:pPr>
            <w:r w:rsidRPr="008E71DD">
              <w:rPr>
                <w:sz w:val="24"/>
                <w:szCs w:val="24"/>
              </w:rPr>
              <w:t xml:space="preserve">Товарищество с ограниченной ответственностью </w:t>
            </w:r>
            <w:r w:rsidRPr="00653C41">
              <w:rPr>
                <w:sz w:val="24"/>
                <w:szCs w:val="24"/>
              </w:rPr>
              <w:t>«_______»</w:t>
            </w:r>
          </w:p>
          <w:p w14:paraId="07AE9BF4" w14:textId="77777777" w:rsidR="00566AAB" w:rsidRPr="00653C41" w:rsidRDefault="00566AAB" w:rsidP="00566AAB">
            <w:pPr>
              <w:pStyle w:val="21"/>
              <w:tabs>
                <w:tab w:val="left" w:pos="4190"/>
              </w:tabs>
              <w:spacing w:after="0" w:line="252" w:lineRule="exact"/>
              <w:jc w:val="both"/>
              <w:rPr>
                <w:b w:val="0"/>
                <w:bCs w:val="0"/>
                <w:sz w:val="24"/>
                <w:szCs w:val="24"/>
                <w:lang w:val="kk-KZ"/>
              </w:rPr>
            </w:pPr>
            <w:r w:rsidRPr="008E71DD">
              <w:rPr>
                <w:b w:val="0"/>
                <w:bCs w:val="0"/>
                <w:sz w:val="24"/>
                <w:szCs w:val="24"/>
              </w:rPr>
              <w:t>БИН/ИИН</w:t>
            </w:r>
            <w:r w:rsidRPr="00653C41">
              <w:rPr>
                <w:sz w:val="24"/>
                <w:szCs w:val="24"/>
              </w:rPr>
              <w:t>:</w:t>
            </w:r>
            <w:r w:rsidRPr="00653C41">
              <w:rPr>
                <w:sz w:val="24"/>
                <w:szCs w:val="24"/>
                <w:lang w:val="kk-KZ"/>
              </w:rPr>
              <w:t>__________</w:t>
            </w:r>
          </w:p>
          <w:p w14:paraId="50A19B35" w14:textId="77777777" w:rsidR="00566AAB" w:rsidRDefault="00566AAB" w:rsidP="00566AAB">
            <w:pPr>
              <w:pStyle w:val="21"/>
              <w:tabs>
                <w:tab w:val="left" w:pos="4190"/>
              </w:tabs>
              <w:spacing w:after="0" w:line="252" w:lineRule="exact"/>
              <w:jc w:val="both"/>
              <w:rPr>
                <w:b w:val="0"/>
                <w:bCs w:val="0"/>
                <w:sz w:val="24"/>
                <w:szCs w:val="24"/>
              </w:rPr>
            </w:pPr>
            <w:r w:rsidRPr="008E71DD">
              <w:rPr>
                <w:b w:val="0"/>
                <w:bCs w:val="0"/>
                <w:sz w:val="24"/>
                <w:szCs w:val="24"/>
              </w:rPr>
              <w:t xml:space="preserve">ИИК: </w:t>
            </w:r>
            <w:r w:rsidRPr="00653C41">
              <w:rPr>
                <w:sz w:val="24"/>
                <w:szCs w:val="24"/>
              </w:rPr>
              <w:t>____________</w:t>
            </w:r>
          </w:p>
          <w:p w14:paraId="62CC299A" w14:textId="77777777" w:rsidR="00566AAB" w:rsidRPr="00653C41" w:rsidRDefault="00566AAB" w:rsidP="00566AAB">
            <w:pPr>
              <w:pStyle w:val="21"/>
              <w:tabs>
                <w:tab w:val="left" w:pos="4190"/>
              </w:tabs>
              <w:spacing w:after="0" w:line="252" w:lineRule="exact"/>
              <w:jc w:val="both"/>
              <w:rPr>
                <w:b w:val="0"/>
                <w:bCs w:val="0"/>
                <w:sz w:val="24"/>
                <w:szCs w:val="24"/>
              </w:rPr>
            </w:pPr>
            <w:r w:rsidRPr="008E71DD">
              <w:rPr>
                <w:b w:val="0"/>
                <w:bCs w:val="0"/>
                <w:sz w:val="24"/>
                <w:szCs w:val="24"/>
              </w:rPr>
              <w:t xml:space="preserve">БИК: </w:t>
            </w:r>
            <w:r w:rsidRPr="00653C41">
              <w:rPr>
                <w:sz w:val="24"/>
                <w:szCs w:val="24"/>
              </w:rPr>
              <w:t>______________</w:t>
            </w:r>
          </w:p>
          <w:p w14:paraId="4D64E19F" w14:textId="77777777" w:rsidR="00566AAB" w:rsidRPr="00653C41" w:rsidRDefault="00566AAB" w:rsidP="00566AAB">
            <w:pPr>
              <w:pStyle w:val="21"/>
              <w:shd w:val="clear" w:color="auto" w:fill="auto"/>
              <w:tabs>
                <w:tab w:val="left" w:pos="4190"/>
              </w:tabs>
              <w:spacing w:after="0" w:line="252" w:lineRule="exact"/>
              <w:jc w:val="both"/>
              <w:rPr>
                <w:b w:val="0"/>
                <w:bCs w:val="0"/>
                <w:sz w:val="24"/>
                <w:szCs w:val="24"/>
              </w:rPr>
            </w:pPr>
            <w:r w:rsidRPr="008E71DD">
              <w:rPr>
                <w:b w:val="0"/>
                <w:bCs w:val="0"/>
                <w:sz w:val="24"/>
                <w:szCs w:val="24"/>
              </w:rPr>
              <w:t xml:space="preserve">Юр. адрес </w:t>
            </w:r>
            <w:r w:rsidRPr="00653C41">
              <w:rPr>
                <w:sz w:val="24"/>
                <w:szCs w:val="24"/>
              </w:rPr>
              <w:t>___________________</w:t>
            </w:r>
          </w:p>
          <w:p w14:paraId="32306116" w14:textId="77777777" w:rsidR="00566AAB" w:rsidRDefault="00566AAB" w:rsidP="00566AAB">
            <w:pPr>
              <w:pStyle w:val="21"/>
              <w:shd w:val="clear" w:color="auto" w:fill="auto"/>
              <w:tabs>
                <w:tab w:val="left" w:pos="4190"/>
              </w:tabs>
              <w:spacing w:after="0" w:line="252" w:lineRule="exact"/>
              <w:jc w:val="both"/>
              <w:rPr>
                <w:sz w:val="24"/>
                <w:szCs w:val="24"/>
              </w:rPr>
            </w:pPr>
          </w:p>
          <w:p w14:paraId="0509580C" w14:textId="77777777" w:rsidR="00566AAB" w:rsidRDefault="00566AAB" w:rsidP="00566AAB">
            <w:pPr>
              <w:pStyle w:val="21"/>
              <w:shd w:val="clear" w:color="auto" w:fill="auto"/>
              <w:tabs>
                <w:tab w:val="left" w:pos="4190"/>
              </w:tabs>
              <w:spacing w:after="0" w:line="252" w:lineRule="exact"/>
              <w:jc w:val="both"/>
              <w:rPr>
                <w:sz w:val="24"/>
                <w:szCs w:val="24"/>
              </w:rPr>
            </w:pPr>
          </w:p>
          <w:p w14:paraId="528369AC" w14:textId="77777777" w:rsidR="00566AAB" w:rsidRDefault="00566AAB" w:rsidP="00566AAB">
            <w:pPr>
              <w:pStyle w:val="21"/>
              <w:shd w:val="clear" w:color="auto" w:fill="auto"/>
              <w:tabs>
                <w:tab w:val="left" w:pos="4190"/>
              </w:tabs>
              <w:spacing w:after="0" w:line="252" w:lineRule="exact"/>
              <w:jc w:val="both"/>
              <w:rPr>
                <w:sz w:val="24"/>
                <w:szCs w:val="24"/>
              </w:rPr>
            </w:pPr>
          </w:p>
          <w:p w14:paraId="1679D6DC" w14:textId="77777777" w:rsidR="00566AAB" w:rsidRDefault="00566AAB" w:rsidP="00566AAB">
            <w:pPr>
              <w:pStyle w:val="21"/>
              <w:shd w:val="clear" w:color="auto" w:fill="auto"/>
              <w:tabs>
                <w:tab w:val="left" w:pos="4190"/>
              </w:tabs>
              <w:spacing w:after="0" w:line="252" w:lineRule="exact"/>
              <w:jc w:val="both"/>
              <w:rPr>
                <w:sz w:val="24"/>
                <w:szCs w:val="24"/>
              </w:rPr>
            </w:pPr>
          </w:p>
          <w:p w14:paraId="5B347490" w14:textId="77777777" w:rsidR="00566AAB" w:rsidRDefault="00566AAB" w:rsidP="00566AAB">
            <w:pPr>
              <w:pStyle w:val="a8"/>
              <w:ind w:left="27"/>
              <w:jc w:val="both"/>
              <w:outlineLvl w:val="0"/>
              <w:rPr>
                <w:rStyle w:val="a9"/>
              </w:rPr>
            </w:pPr>
            <w:r>
              <w:rPr>
                <w:sz w:val="24"/>
              </w:rPr>
              <w:t>___________________/</w:t>
            </w:r>
            <w:r w:rsidRPr="00892827">
              <w:rPr>
                <w:b/>
                <w:bCs/>
                <w:sz w:val="24"/>
                <w:lang w:bidi="ru-RU"/>
              </w:rPr>
              <w:t>_______________</w:t>
            </w:r>
          </w:p>
          <w:p w14:paraId="688E3EE7" w14:textId="49A061D8" w:rsidR="00566AAB" w:rsidRPr="00B42842" w:rsidRDefault="00566AAB" w:rsidP="00566AAB">
            <w:pPr>
              <w:pStyle w:val="a8"/>
              <w:jc w:val="both"/>
              <w:outlineLvl w:val="0"/>
              <w:rPr>
                <w:color w:val="000000"/>
                <w:sz w:val="24"/>
                <w:lang w:eastAsia="ar-SA"/>
              </w:rPr>
            </w:pPr>
          </w:p>
        </w:tc>
        <w:tc>
          <w:tcPr>
            <w:tcW w:w="4684" w:type="dxa"/>
          </w:tcPr>
          <w:p w14:paraId="34101E34" w14:textId="77777777" w:rsidR="00566AAB" w:rsidRDefault="00566AAB" w:rsidP="00003154">
            <w:pPr>
              <w:pStyle w:val="21"/>
              <w:tabs>
                <w:tab w:val="left" w:pos="4190"/>
              </w:tabs>
              <w:spacing w:after="0" w:line="252" w:lineRule="exact"/>
              <w:jc w:val="both"/>
              <w:rPr>
                <w:b w:val="0"/>
                <w:bCs w:val="0"/>
                <w:sz w:val="24"/>
                <w:szCs w:val="24"/>
              </w:rPr>
            </w:pPr>
            <w:r w:rsidRPr="008E71DD">
              <w:rPr>
                <w:sz w:val="24"/>
                <w:szCs w:val="24"/>
              </w:rPr>
              <w:t xml:space="preserve">Товарищество с ограниченной ответственностью </w:t>
            </w:r>
            <w:r w:rsidRPr="00653C41">
              <w:rPr>
                <w:sz w:val="24"/>
                <w:szCs w:val="24"/>
              </w:rPr>
              <w:t>«_______»</w:t>
            </w:r>
          </w:p>
          <w:p w14:paraId="69637526" w14:textId="77777777" w:rsidR="00566AAB" w:rsidRPr="00653C41" w:rsidRDefault="00566AAB" w:rsidP="00003154">
            <w:pPr>
              <w:pStyle w:val="21"/>
              <w:tabs>
                <w:tab w:val="left" w:pos="4190"/>
              </w:tabs>
              <w:spacing w:after="0" w:line="252" w:lineRule="exact"/>
              <w:jc w:val="both"/>
              <w:rPr>
                <w:b w:val="0"/>
                <w:bCs w:val="0"/>
                <w:sz w:val="24"/>
                <w:szCs w:val="24"/>
                <w:lang w:val="kk-KZ"/>
              </w:rPr>
            </w:pPr>
            <w:r w:rsidRPr="008E71DD">
              <w:rPr>
                <w:b w:val="0"/>
                <w:bCs w:val="0"/>
                <w:sz w:val="24"/>
                <w:szCs w:val="24"/>
              </w:rPr>
              <w:t>БИН/ИИН</w:t>
            </w:r>
            <w:r w:rsidRPr="00653C41">
              <w:rPr>
                <w:sz w:val="24"/>
                <w:szCs w:val="24"/>
              </w:rPr>
              <w:t>:</w:t>
            </w:r>
            <w:r w:rsidRPr="00653C41">
              <w:rPr>
                <w:sz w:val="24"/>
                <w:szCs w:val="24"/>
                <w:lang w:val="kk-KZ"/>
              </w:rPr>
              <w:t>__________</w:t>
            </w:r>
          </w:p>
          <w:p w14:paraId="27921EDA" w14:textId="77777777" w:rsidR="00566AAB" w:rsidRDefault="00566AAB" w:rsidP="00003154">
            <w:pPr>
              <w:pStyle w:val="21"/>
              <w:tabs>
                <w:tab w:val="left" w:pos="4190"/>
              </w:tabs>
              <w:spacing w:after="0" w:line="252" w:lineRule="exact"/>
              <w:jc w:val="both"/>
              <w:rPr>
                <w:b w:val="0"/>
                <w:bCs w:val="0"/>
                <w:sz w:val="24"/>
                <w:szCs w:val="24"/>
              </w:rPr>
            </w:pPr>
            <w:r w:rsidRPr="008E71DD">
              <w:rPr>
                <w:b w:val="0"/>
                <w:bCs w:val="0"/>
                <w:sz w:val="24"/>
                <w:szCs w:val="24"/>
              </w:rPr>
              <w:t xml:space="preserve">ИИК: </w:t>
            </w:r>
            <w:r w:rsidRPr="00653C41">
              <w:rPr>
                <w:sz w:val="24"/>
                <w:szCs w:val="24"/>
              </w:rPr>
              <w:t>____________</w:t>
            </w:r>
          </w:p>
          <w:p w14:paraId="2BB66830" w14:textId="77777777" w:rsidR="00566AAB" w:rsidRPr="00653C41" w:rsidRDefault="00566AAB" w:rsidP="00003154">
            <w:pPr>
              <w:pStyle w:val="21"/>
              <w:tabs>
                <w:tab w:val="left" w:pos="4190"/>
              </w:tabs>
              <w:spacing w:after="0" w:line="252" w:lineRule="exact"/>
              <w:jc w:val="both"/>
              <w:rPr>
                <w:b w:val="0"/>
                <w:bCs w:val="0"/>
                <w:sz w:val="24"/>
                <w:szCs w:val="24"/>
              </w:rPr>
            </w:pPr>
            <w:r w:rsidRPr="008E71DD">
              <w:rPr>
                <w:b w:val="0"/>
                <w:bCs w:val="0"/>
                <w:sz w:val="24"/>
                <w:szCs w:val="24"/>
              </w:rPr>
              <w:t xml:space="preserve">БИК: </w:t>
            </w:r>
            <w:r w:rsidRPr="00653C41">
              <w:rPr>
                <w:sz w:val="24"/>
                <w:szCs w:val="24"/>
              </w:rPr>
              <w:t>______________</w:t>
            </w:r>
          </w:p>
          <w:p w14:paraId="0FC7CEDC" w14:textId="77777777" w:rsidR="00566AAB" w:rsidRPr="00653C41" w:rsidRDefault="00566AAB" w:rsidP="00003154">
            <w:pPr>
              <w:pStyle w:val="21"/>
              <w:shd w:val="clear" w:color="auto" w:fill="auto"/>
              <w:tabs>
                <w:tab w:val="left" w:pos="4190"/>
              </w:tabs>
              <w:spacing w:after="0" w:line="252" w:lineRule="exact"/>
              <w:jc w:val="both"/>
              <w:rPr>
                <w:b w:val="0"/>
                <w:bCs w:val="0"/>
                <w:sz w:val="24"/>
                <w:szCs w:val="24"/>
              </w:rPr>
            </w:pPr>
            <w:r w:rsidRPr="008E71DD">
              <w:rPr>
                <w:b w:val="0"/>
                <w:bCs w:val="0"/>
                <w:sz w:val="24"/>
                <w:szCs w:val="24"/>
              </w:rPr>
              <w:t xml:space="preserve">Юр. адрес </w:t>
            </w:r>
            <w:r w:rsidRPr="00653C41">
              <w:rPr>
                <w:sz w:val="24"/>
                <w:szCs w:val="24"/>
              </w:rPr>
              <w:t>___________________</w:t>
            </w:r>
          </w:p>
          <w:p w14:paraId="7F578417" w14:textId="77777777" w:rsidR="00566AAB" w:rsidRDefault="00566AAB" w:rsidP="00003154">
            <w:pPr>
              <w:pStyle w:val="21"/>
              <w:shd w:val="clear" w:color="auto" w:fill="auto"/>
              <w:tabs>
                <w:tab w:val="left" w:pos="4190"/>
              </w:tabs>
              <w:spacing w:after="0" w:line="252" w:lineRule="exact"/>
              <w:jc w:val="both"/>
              <w:rPr>
                <w:sz w:val="24"/>
                <w:szCs w:val="24"/>
              </w:rPr>
            </w:pPr>
          </w:p>
          <w:p w14:paraId="5B737312" w14:textId="77777777" w:rsidR="00566AAB" w:rsidRDefault="00566AAB" w:rsidP="00003154">
            <w:pPr>
              <w:pStyle w:val="21"/>
              <w:shd w:val="clear" w:color="auto" w:fill="auto"/>
              <w:tabs>
                <w:tab w:val="left" w:pos="4190"/>
              </w:tabs>
              <w:spacing w:after="0" w:line="252" w:lineRule="exact"/>
              <w:jc w:val="both"/>
              <w:rPr>
                <w:sz w:val="24"/>
                <w:szCs w:val="24"/>
              </w:rPr>
            </w:pPr>
          </w:p>
          <w:p w14:paraId="7712582C" w14:textId="77777777" w:rsidR="00566AAB" w:rsidRDefault="00566AAB" w:rsidP="00003154">
            <w:pPr>
              <w:pStyle w:val="21"/>
              <w:shd w:val="clear" w:color="auto" w:fill="auto"/>
              <w:tabs>
                <w:tab w:val="left" w:pos="4190"/>
              </w:tabs>
              <w:spacing w:after="0" w:line="252" w:lineRule="exact"/>
              <w:jc w:val="both"/>
              <w:rPr>
                <w:sz w:val="24"/>
                <w:szCs w:val="24"/>
              </w:rPr>
            </w:pPr>
          </w:p>
          <w:p w14:paraId="15CD79A3" w14:textId="77777777" w:rsidR="00566AAB" w:rsidRDefault="00566AAB" w:rsidP="00003154">
            <w:pPr>
              <w:pStyle w:val="21"/>
              <w:shd w:val="clear" w:color="auto" w:fill="auto"/>
              <w:tabs>
                <w:tab w:val="left" w:pos="4190"/>
              </w:tabs>
              <w:spacing w:after="0" w:line="252" w:lineRule="exact"/>
              <w:jc w:val="both"/>
              <w:rPr>
                <w:sz w:val="24"/>
                <w:szCs w:val="24"/>
              </w:rPr>
            </w:pPr>
          </w:p>
          <w:p w14:paraId="06C01A31" w14:textId="58918F01" w:rsidR="00566AAB" w:rsidRDefault="00566AAB" w:rsidP="00003154">
            <w:pPr>
              <w:pStyle w:val="a8"/>
              <w:ind w:left="27"/>
              <w:jc w:val="both"/>
              <w:outlineLvl w:val="0"/>
              <w:rPr>
                <w:rStyle w:val="a9"/>
              </w:rPr>
            </w:pPr>
            <w:r>
              <w:rPr>
                <w:sz w:val="24"/>
              </w:rPr>
              <w:t>___________________</w:t>
            </w:r>
            <w:r>
              <w:rPr>
                <w:sz w:val="24"/>
              </w:rPr>
              <w:t>/</w:t>
            </w:r>
            <w:r w:rsidRPr="00892827">
              <w:rPr>
                <w:b/>
                <w:bCs/>
                <w:sz w:val="24"/>
                <w:lang w:bidi="ru-RU"/>
              </w:rPr>
              <w:t>_______________</w:t>
            </w:r>
          </w:p>
          <w:p w14:paraId="7BA5BC38" w14:textId="465F4203" w:rsidR="00566AAB" w:rsidRPr="0015419D" w:rsidRDefault="00566AAB" w:rsidP="00566AAB">
            <w:pPr>
              <w:pStyle w:val="a8"/>
              <w:jc w:val="both"/>
              <w:outlineLvl w:val="0"/>
              <w:rPr>
                <w:b/>
                <w:bCs/>
                <w:color w:val="000000"/>
                <w:sz w:val="24"/>
                <w:lang w:eastAsia="ar-SA"/>
              </w:rPr>
            </w:pPr>
          </w:p>
        </w:tc>
      </w:tr>
    </w:tbl>
    <w:p w14:paraId="78C2AC17" w14:textId="23656E94" w:rsidR="00242199" w:rsidRDefault="00242199">
      <w:pPr>
        <w:rPr>
          <w:rFonts w:ascii="Times New Roman" w:eastAsia="Times New Roman" w:hAnsi="Times New Roman" w:cs="Times New Roman"/>
          <w:b/>
          <w:sz w:val="24"/>
          <w:szCs w:val="24"/>
        </w:rPr>
      </w:pPr>
    </w:p>
    <w:sectPr w:rsidR="00242199" w:rsidSect="006965F2">
      <w:pgSz w:w="12240" w:h="15840"/>
      <w:pgMar w:top="568" w:right="850" w:bottom="568" w:left="127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13BD7"/>
    <w:multiLevelType w:val="multilevel"/>
    <w:tmpl w:val="F558FBFC"/>
    <w:lvl w:ilvl="0">
      <w:start w:val="1"/>
      <w:numFmt w:val="decimal"/>
      <w:lvlText w:val="%1."/>
      <w:lvlJc w:val="left"/>
      <w:pPr>
        <w:ind w:left="720" w:hanging="360"/>
      </w:pPr>
    </w:lvl>
    <w:lvl w:ilvl="1">
      <w:start w:val="1"/>
      <w:numFmt w:val="decimal"/>
      <w:isLgl/>
      <w:lvlText w:val="%1.%2."/>
      <w:lvlJc w:val="left"/>
      <w:pPr>
        <w:ind w:left="100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128A7A72"/>
    <w:multiLevelType w:val="multilevel"/>
    <w:tmpl w:val="EBC483FE"/>
    <w:lvl w:ilvl="0">
      <w:start w:val="1"/>
      <w:numFmt w:val="decimal"/>
      <w:lvlText w:val="%1."/>
      <w:lvlJc w:val="left"/>
      <w:pPr>
        <w:ind w:left="1440" w:hanging="360"/>
      </w:pPr>
      <w:rPr>
        <w:rFonts w:ascii="Times New Roman" w:hAnsi="Times New Roman" w:cs="Times New Roman" w:hint="default"/>
        <w:b/>
        <w:bCs w:val="0"/>
      </w:rPr>
    </w:lvl>
    <w:lvl w:ilvl="1">
      <w:start w:val="1"/>
      <w:numFmt w:val="decimal"/>
      <w:isLgl/>
      <w:lvlText w:val="%1.%2."/>
      <w:lvlJc w:val="left"/>
      <w:pPr>
        <w:ind w:left="1500" w:hanging="420"/>
      </w:pPr>
      <w:rPr>
        <w:rFonts w:hint="default"/>
        <w:b/>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39C14F68"/>
    <w:multiLevelType w:val="hybridMultilevel"/>
    <w:tmpl w:val="21C4B570"/>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 w15:restartNumberingAfterBreak="0">
    <w:nsid w:val="3AFE6C8F"/>
    <w:multiLevelType w:val="multilevel"/>
    <w:tmpl w:val="740ECA18"/>
    <w:lvl w:ilvl="0">
      <w:start w:val="1"/>
      <w:numFmt w:val="decimal"/>
      <w:lvlText w:val="%1."/>
      <w:lvlJc w:val="left"/>
      <w:pPr>
        <w:ind w:left="360" w:hanging="360"/>
      </w:pPr>
    </w:lvl>
    <w:lvl w:ilvl="1">
      <w:start w:val="1"/>
      <w:numFmt w:val="decimal"/>
      <w:lvlText w:val="%1.%2."/>
      <w:lvlJc w:val="left"/>
      <w:pPr>
        <w:ind w:left="2134"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071D6D"/>
    <w:multiLevelType w:val="multilevel"/>
    <w:tmpl w:val="F238D24C"/>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4AA440A"/>
    <w:multiLevelType w:val="hybridMultilevel"/>
    <w:tmpl w:val="C6D43CBC"/>
    <w:lvl w:ilvl="0" w:tplc="04190019">
      <w:start w:val="1"/>
      <w:numFmt w:val="lowerLetter"/>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6" w15:restartNumberingAfterBreak="0">
    <w:nsid w:val="5C29515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D3B7CED"/>
    <w:multiLevelType w:val="hybridMultilevel"/>
    <w:tmpl w:val="7F7E9C8A"/>
    <w:lvl w:ilvl="0" w:tplc="0419000F">
      <w:start w:val="1"/>
      <w:numFmt w:val="decimal"/>
      <w:lvlText w:val="%1."/>
      <w:lvlJc w:val="left"/>
      <w:pPr>
        <w:ind w:left="1260" w:hanging="360"/>
      </w:p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5DF5429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23F4D22"/>
    <w:multiLevelType w:val="multilevel"/>
    <w:tmpl w:val="5F92BDCC"/>
    <w:lvl w:ilvl="0">
      <w:start w:val="1"/>
      <w:numFmt w:val="decimal"/>
      <w:lvlText w:val="%1."/>
      <w:lvlJc w:val="left"/>
      <w:pPr>
        <w:ind w:left="720" w:hanging="360"/>
      </w:pPr>
      <w:rPr>
        <w:b/>
        <w:bCs/>
      </w:rPr>
    </w:lvl>
    <w:lvl w:ilvl="1">
      <w:start w:val="1"/>
      <w:numFmt w:val="decimal"/>
      <w:isLgl/>
      <w:lvlText w:val="%1.%2."/>
      <w:lvlJc w:val="left"/>
      <w:pPr>
        <w:ind w:left="100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 w15:restartNumberingAfterBreak="0">
    <w:nsid w:val="65997137"/>
    <w:multiLevelType w:val="hybridMultilevel"/>
    <w:tmpl w:val="5C906720"/>
    <w:lvl w:ilvl="0" w:tplc="A9DCC8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2716351">
    <w:abstractNumId w:val="9"/>
  </w:num>
  <w:num w:numId="2" w16cid:durableId="493834213">
    <w:abstractNumId w:val="10"/>
  </w:num>
  <w:num w:numId="3" w16cid:durableId="650209012">
    <w:abstractNumId w:val="7"/>
  </w:num>
  <w:num w:numId="4" w16cid:durableId="1249653845">
    <w:abstractNumId w:val="5"/>
  </w:num>
  <w:num w:numId="5" w16cid:durableId="1236889736">
    <w:abstractNumId w:val="8"/>
  </w:num>
  <w:num w:numId="6" w16cid:durableId="672802815">
    <w:abstractNumId w:val="0"/>
  </w:num>
  <w:num w:numId="7" w16cid:durableId="310908751">
    <w:abstractNumId w:val="6"/>
  </w:num>
  <w:num w:numId="8" w16cid:durableId="2028823079">
    <w:abstractNumId w:val="2"/>
  </w:num>
  <w:num w:numId="9" w16cid:durableId="1308365232">
    <w:abstractNumId w:val="3"/>
  </w:num>
  <w:num w:numId="10" w16cid:durableId="503669111">
    <w:abstractNumId w:val="4"/>
  </w:num>
  <w:num w:numId="11" w16cid:durableId="235943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D4510"/>
    <w:rsid w:val="00012BCF"/>
    <w:rsid w:val="000358AC"/>
    <w:rsid w:val="0006706B"/>
    <w:rsid w:val="000A4CB8"/>
    <w:rsid w:val="000B5D0F"/>
    <w:rsid w:val="000D39DE"/>
    <w:rsid w:val="000F187D"/>
    <w:rsid w:val="001118E8"/>
    <w:rsid w:val="001355C5"/>
    <w:rsid w:val="001607FF"/>
    <w:rsid w:val="001B6723"/>
    <w:rsid w:val="001C57B2"/>
    <w:rsid w:val="001D2D1B"/>
    <w:rsid w:val="001D3427"/>
    <w:rsid w:val="001E7E09"/>
    <w:rsid w:val="00207E50"/>
    <w:rsid w:val="00225C86"/>
    <w:rsid w:val="00242199"/>
    <w:rsid w:val="00255891"/>
    <w:rsid w:val="002E48AA"/>
    <w:rsid w:val="002E589A"/>
    <w:rsid w:val="002F46A0"/>
    <w:rsid w:val="003A27C4"/>
    <w:rsid w:val="003A7CE8"/>
    <w:rsid w:val="003E03C1"/>
    <w:rsid w:val="003F28F2"/>
    <w:rsid w:val="00427390"/>
    <w:rsid w:val="00443E22"/>
    <w:rsid w:val="004A0812"/>
    <w:rsid w:val="004B232E"/>
    <w:rsid w:val="004D3252"/>
    <w:rsid w:val="004F27B8"/>
    <w:rsid w:val="0052682F"/>
    <w:rsid w:val="00534625"/>
    <w:rsid w:val="00544804"/>
    <w:rsid w:val="00554F94"/>
    <w:rsid w:val="0056393D"/>
    <w:rsid w:val="0056581B"/>
    <w:rsid w:val="00566AAB"/>
    <w:rsid w:val="0056765B"/>
    <w:rsid w:val="005945F3"/>
    <w:rsid w:val="005A0280"/>
    <w:rsid w:val="005B1748"/>
    <w:rsid w:val="00604E25"/>
    <w:rsid w:val="00626032"/>
    <w:rsid w:val="0062775E"/>
    <w:rsid w:val="00653C41"/>
    <w:rsid w:val="006619F1"/>
    <w:rsid w:val="00676B96"/>
    <w:rsid w:val="00681080"/>
    <w:rsid w:val="006965F2"/>
    <w:rsid w:val="006A2476"/>
    <w:rsid w:val="006B2BE8"/>
    <w:rsid w:val="006C511C"/>
    <w:rsid w:val="006D24F7"/>
    <w:rsid w:val="006F36EB"/>
    <w:rsid w:val="007514EE"/>
    <w:rsid w:val="007A36A3"/>
    <w:rsid w:val="00813E1C"/>
    <w:rsid w:val="0083427C"/>
    <w:rsid w:val="00892827"/>
    <w:rsid w:val="008A271E"/>
    <w:rsid w:val="008A452A"/>
    <w:rsid w:val="008C7169"/>
    <w:rsid w:val="008D1CAA"/>
    <w:rsid w:val="008D289D"/>
    <w:rsid w:val="008E6EB3"/>
    <w:rsid w:val="00901294"/>
    <w:rsid w:val="009156D2"/>
    <w:rsid w:val="009E5493"/>
    <w:rsid w:val="00A00418"/>
    <w:rsid w:val="00A2022E"/>
    <w:rsid w:val="00A66EB8"/>
    <w:rsid w:val="00A75BF9"/>
    <w:rsid w:val="00AB1823"/>
    <w:rsid w:val="00AE1CE4"/>
    <w:rsid w:val="00AF1987"/>
    <w:rsid w:val="00B06BE5"/>
    <w:rsid w:val="00B153CD"/>
    <w:rsid w:val="00B21C6F"/>
    <w:rsid w:val="00B708A9"/>
    <w:rsid w:val="00BA64D6"/>
    <w:rsid w:val="00BB3896"/>
    <w:rsid w:val="00BD4510"/>
    <w:rsid w:val="00C32251"/>
    <w:rsid w:val="00C62EC3"/>
    <w:rsid w:val="00CC2201"/>
    <w:rsid w:val="00D261B4"/>
    <w:rsid w:val="00D8104B"/>
    <w:rsid w:val="00D93FA3"/>
    <w:rsid w:val="00DC4FE6"/>
    <w:rsid w:val="00DC70D5"/>
    <w:rsid w:val="00E05F8D"/>
    <w:rsid w:val="00E11168"/>
    <w:rsid w:val="00E219E4"/>
    <w:rsid w:val="00EB12BA"/>
    <w:rsid w:val="00EB13BA"/>
    <w:rsid w:val="00EC4D1F"/>
    <w:rsid w:val="00ED2B0D"/>
    <w:rsid w:val="00F23AA5"/>
    <w:rsid w:val="00F25E7B"/>
    <w:rsid w:val="00F26370"/>
    <w:rsid w:val="00F572AE"/>
    <w:rsid w:val="00F94C1E"/>
    <w:rsid w:val="00FB0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4C822"/>
  <w15:docId w15:val="{25DECA1D-8C66-41A8-AF0B-C733CCE1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kk-KZ" w:eastAsia="ru-RU"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AAB"/>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List Paragraph"/>
    <w:basedOn w:val="a"/>
    <w:uiPriority w:val="34"/>
    <w:qFormat/>
    <w:rsid w:val="00E11168"/>
    <w:pPr>
      <w:ind w:left="720"/>
      <w:contextualSpacing/>
    </w:pPr>
  </w:style>
  <w:style w:type="character" w:customStyle="1" w:styleId="20">
    <w:name w:val="Заголовок №2_"/>
    <w:basedOn w:val="a0"/>
    <w:link w:val="21"/>
    <w:rsid w:val="00ED2B0D"/>
    <w:rPr>
      <w:rFonts w:ascii="Times New Roman" w:eastAsia="Times New Roman" w:hAnsi="Times New Roman" w:cs="Times New Roman"/>
      <w:b/>
      <w:bCs/>
      <w:sz w:val="21"/>
      <w:szCs w:val="21"/>
      <w:shd w:val="clear" w:color="auto" w:fill="FFFFFF"/>
    </w:rPr>
  </w:style>
  <w:style w:type="paragraph" w:customStyle="1" w:styleId="21">
    <w:name w:val="Заголовок №2"/>
    <w:basedOn w:val="a"/>
    <w:link w:val="20"/>
    <w:rsid w:val="00ED2B0D"/>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after="300" w:line="0" w:lineRule="atLeast"/>
      <w:jc w:val="center"/>
      <w:outlineLvl w:val="1"/>
    </w:pPr>
    <w:rPr>
      <w:rFonts w:ascii="Times New Roman" w:eastAsia="Times New Roman" w:hAnsi="Times New Roman" w:cs="Times New Roman"/>
      <w:b/>
      <w:bCs/>
      <w:sz w:val="21"/>
      <w:szCs w:val="21"/>
    </w:rPr>
  </w:style>
  <w:style w:type="table" w:styleId="a7">
    <w:name w:val="Table Grid"/>
    <w:basedOn w:val="a1"/>
    <w:uiPriority w:val="39"/>
    <w:rsid w:val="00ED2B0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serinput1">
    <w:name w:val="user_input1"/>
    <w:rsid w:val="001E7E09"/>
    <w:rPr>
      <w:color w:val="0A46C8"/>
    </w:rPr>
  </w:style>
  <w:style w:type="paragraph" w:customStyle="1" w:styleId="a8">
    <w:name w:val="Стандарт"/>
    <w:rsid w:val="001E7E09"/>
    <w:pPr>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Times New Roman" w:eastAsia="Times New Roman" w:hAnsi="Times New Roman" w:cs="Times New Roman"/>
      <w:color w:val="auto"/>
      <w:sz w:val="20"/>
      <w:szCs w:val="24"/>
      <w:lang w:val="ru-RU" w:eastAsia="en-US"/>
    </w:rPr>
  </w:style>
  <w:style w:type="character" w:styleId="a9">
    <w:name w:val="Strong"/>
    <w:uiPriority w:val="22"/>
    <w:qFormat/>
    <w:rsid w:val="001E7E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07983">
      <w:bodyDiv w:val="1"/>
      <w:marLeft w:val="0"/>
      <w:marRight w:val="0"/>
      <w:marTop w:val="0"/>
      <w:marBottom w:val="0"/>
      <w:divBdr>
        <w:top w:val="none" w:sz="0" w:space="0" w:color="auto"/>
        <w:left w:val="none" w:sz="0" w:space="0" w:color="auto"/>
        <w:bottom w:val="none" w:sz="0" w:space="0" w:color="auto"/>
        <w:right w:val="none" w:sz="0" w:space="0" w:color="auto"/>
      </w:divBdr>
    </w:div>
    <w:div w:id="868100994">
      <w:bodyDiv w:val="1"/>
      <w:marLeft w:val="0"/>
      <w:marRight w:val="0"/>
      <w:marTop w:val="0"/>
      <w:marBottom w:val="0"/>
      <w:divBdr>
        <w:top w:val="none" w:sz="0" w:space="0" w:color="auto"/>
        <w:left w:val="none" w:sz="0" w:space="0" w:color="auto"/>
        <w:bottom w:val="none" w:sz="0" w:space="0" w:color="auto"/>
        <w:right w:val="none" w:sz="0" w:space="0" w:color="auto"/>
      </w:divBdr>
    </w:div>
    <w:div w:id="1120731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4</Pages>
  <Words>1659</Words>
  <Characters>9460</Characters>
  <Application>Microsoft Office Word</Application>
  <DocSecurity>0</DocSecurity>
  <Lines>78</Lines>
  <Paragraphs>22</Paragraphs>
  <ScaleCrop>false</ScaleCrop>
  <Company/>
  <LinksUpToDate>false</LinksUpToDate>
  <CharactersWithSpaces>11097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Игорь Фролов</cp:lastModifiedBy>
  <cp:revision>105</cp:revision>
  <cp:lastPrinted>2022-08-17T11:14:00Z</cp:lastPrinted>
  <dcterms:created xsi:type="dcterms:W3CDTF">2022-07-08T08:17:00Z</dcterms:created>
  <dcterms:modified xsi:type="dcterms:W3CDTF">2023-06-21T09:40:00Z</dcterms:modified>
</cp:coreProperties>
</file>